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1FB" w:rsidRDefault="007771FB" w:rsidP="007771FB">
      <w:pPr>
        <w:tabs>
          <w:tab w:val="left" w:pos="180"/>
          <w:tab w:val="left" w:pos="450"/>
          <w:tab w:val="left" w:pos="1620"/>
        </w:tabs>
        <w:jc w:val="center"/>
        <w:rPr>
          <w:rFonts w:ascii="Arial" w:hAnsi="Arial" w:cs="Arial"/>
          <w:b/>
          <w:bCs/>
          <w:sz w:val="40"/>
          <w:szCs w:val="40"/>
        </w:rPr>
      </w:pPr>
    </w:p>
    <w:p w:rsidR="007771FB" w:rsidRDefault="007771FB" w:rsidP="007771FB">
      <w:pPr>
        <w:tabs>
          <w:tab w:val="left" w:pos="180"/>
          <w:tab w:val="left" w:pos="450"/>
          <w:tab w:val="left" w:pos="1620"/>
        </w:tabs>
        <w:jc w:val="center"/>
        <w:rPr>
          <w:rFonts w:ascii="Arial" w:hAnsi="Arial" w:cs="Arial"/>
          <w:b/>
          <w:bCs/>
          <w:sz w:val="40"/>
          <w:szCs w:val="40"/>
        </w:rPr>
      </w:pPr>
    </w:p>
    <w:p w:rsidR="007771FB" w:rsidRDefault="007771FB" w:rsidP="007771FB">
      <w:pPr>
        <w:tabs>
          <w:tab w:val="left" w:pos="180"/>
          <w:tab w:val="left" w:pos="450"/>
          <w:tab w:val="left" w:pos="1620"/>
        </w:tabs>
        <w:jc w:val="center"/>
        <w:rPr>
          <w:rFonts w:ascii="Arial" w:hAnsi="Arial" w:cs="Arial"/>
          <w:b/>
          <w:bCs/>
        </w:rPr>
      </w:pPr>
      <w:r>
        <w:rPr>
          <w:rFonts w:ascii="Arial" w:hAnsi="Arial" w:cs="Arial"/>
          <w:b/>
          <w:bCs/>
          <w:sz w:val="40"/>
          <w:szCs w:val="40"/>
        </w:rPr>
        <w:t>PLEASE UNDERSTAND ME...</w:t>
      </w:r>
    </w:p>
    <w:p w:rsidR="007771FB" w:rsidRDefault="007771FB" w:rsidP="007771FB">
      <w:pPr>
        <w:jc w:val="center"/>
        <w:rPr>
          <w:rFonts w:ascii="Arial" w:hAnsi="Arial" w:cs="Arial"/>
          <w:b/>
          <w:bCs/>
          <w:sz w:val="36"/>
          <w:szCs w:val="36"/>
        </w:rPr>
      </w:pPr>
    </w:p>
    <w:p w:rsidR="007771FB" w:rsidRDefault="009D60B1" w:rsidP="007771FB">
      <w:pPr>
        <w:rPr>
          <w:rFonts w:ascii="Arial" w:hAnsi="Arial" w:cs="Arial"/>
          <w:b/>
          <w:bCs/>
          <w:sz w:val="30"/>
          <w:szCs w:val="30"/>
        </w:rPr>
      </w:pPr>
      <w:r>
        <w:rPr>
          <w:rFonts w:ascii="Arial" w:hAnsi="Arial" w:cs="Arial"/>
          <w:b/>
          <w:bCs/>
          <w:sz w:val="30"/>
          <w:szCs w:val="30"/>
        </w:rPr>
        <w:t>I am a 5th and</w:t>
      </w:r>
      <w:r w:rsidR="007771FB">
        <w:rPr>
          <w:rFonts w:ascii="Arial" w:hAnsi="Arial" w:cs="Arial"/>
          <w:b/>
          <w:bCs/>
          <w:sz w:val="30"/>
          <w:szCs w:val="30"/>
        </w:rPr>
        <w:t xml:space="preserve"> 6th grader!</w:t>
      </w:r>
    </w:p>
    <w:p w:rsidR="007771FB" w:rsidRDefault="007771FB" w:rsidP="007771FB">
      <w:pPr>
        <w:rPr>
          <w:rFonts w:ascii="Arial" w:hAnsi="Arial" w:cs="Arial"/>
          <w:b/>
          <w:bCs/>
          <w:sz w:val="30"/>
          <w:szCs w:val="30"/>
        </w:rPr>
      </w:pPr>
    </w:p>
    <w:p w:rsidR="007771FB" w:rsidRDefault="007771FB" w:rsidP="007771FB">
      <w:pPr>
        <w:rPr>
          <w:rFonts w:ascii="Arial" w:hAnsi="Arial" w:cs="Arial"/>
          <w:b/>
          <w:bCs/>
          <w:sz w:val="30"/>
          <w:szCs w:val="30"/>
        </w:rPr>
      </w:pPr>
    </w:p>
    <w:p w:rsidR="007771FB" w:rsidRDefault="007771FB" w:rsidP="007771FB">
      <w:pPr>
        <w:tabs>
          <w:tab w:val="left" w:pos="360"/>
        </w:tabs>
        <w:ind w:left="360" w:hanging="360"/>
        <w:rPr>
          <w:rFonts w:ascii="Arial" w:hAnsi="Arial" w:cs="Arial"/>
        </w:rPr>
      </w:pPr>
      <w:r>
        <w:rPr>
          <w:rFonts w:ascii="Arial" w:hAnsi="Arial" w:cs="Arial"/>
        </w:rPr>
        <w:t>1.</w:t>
      </w:r>
      <w:r>
        <w:rPr>
          <w:rFonts w:ascii="Arial" w:hAnsi="Arial" w:cs="Arial"/>
        </w:rPr>
        <w:tab/>
        <w:t>I identify better with older kids more easily than with younger kids.</w:t>
      </w:r>
    </w:p>
    <w:p w:rsidR="007771FB" w:rsidRDefault="007771FB" w:rsidP="007771FB">
      <w:pPr>
        <w:tabs>
          <w:tab w:val="left" w:pos="360"/>
        </w:tabs>
        <w:ind w:left="360" w:hanging="360"/>
        <w:jc w:val="both"/>
        <w:rPr>
          <w:rFonts w:ascii="Arial" w:hAnsi="Arial" w:cs="Arial"/>
        </w:rPr>
      </w:pPr>
    </w:p>
    <w:p w:rsidR="007771FB" w:rsidRDefault="007771FB" w:rsidP="007771FB">
      <w:pPr>
        <w:tabs>
          <w:tab w:val="left" w:pos="360"/>
        </w:tabs>
        <w:ind w:left="360" w:hanging="360"/>
        <w:jc w:val="both"/>
        <w:rPr>
          <w:rFonts w:ascii="Arial" w:hAnsi="Arial" w:cs="Arial"/>
        </w:rPr>
      </w:pPr>
      <w:r>
        <w:rPr>
          <w:rFonts w:ascii="Arial" w:hAnsi="Arial" w:cs="Arial"/>
        </w:rPr>
        <w:t>2.</w:t>
      </w:r>
      <w:r>
        <w:rPr>
          <w:rFonts w:ascii="Arial" w:hAnsi="Arial" w:cs="Arial"/>
        </w:rPr>
        <w:tab/>
        <w:t>I am sensitive to things that are too “kiddy-like.” For example, I used to like watching cartoon shows and now it reminds me of being a little kid. However I am interested in middle school and the next glamorous step for me: becoming a teenager. But I am not ready to enter that world yet, even if I’m eager to do so.</w:t>
      </w:r>
    </w:p>
    <w:p w:rsidR="007771FB" w:rsidRDefault="007771FB" w:rsidP="007771FB">
      <w:pPr>
        <w:tabs>
          <w:tab w:val="left" w:pos="360"/>
        </w:tabs>
        <w:ind w:left="360" w:hanging="360"/>
        <w:jc w:val="both"/>
        <w:rPr>
          <w:rFonts w:ascii="Arial" w:hAnsi="Arial" w:cs="Arial"/>
        </w:rPr>
      </w:pPr>
    </w:p>
    <w:p w:rsidR="007771FB" w:rsidRDefault="007771FB" w:rsidP="007771FB">
      <w:pPr>
        <w:tabs>
          <w:tab w:val="left" w:pos="360"/>
        </w:tabs>
        <w:ind w:left="360" w:hanging="360"/>
        <w:jc w:val="both"/>
        <w:rPr>
          <w:rFonts w:ascii="Arial" w:hAnsi="Arial" w:cs="Arial"/>
        </w:rPr>
      </w:pPr>
      <w:r>
        <w:rPr>
          <w:rFonts w:ascii="Arial" w:hAnsi="Arial" w:cs="Arial"/>
        </w:rPr>
        <w:t>3.</w:t>
      </w:r>
      <w:r>
        <w:rPr>
          <w:rFonts w:ascii="Arial" w:hAnsi="Arial" w:cs="Arial"/>
        </w:rPr>
        <w:tab/>
        <w:t>I need to ask self-discovery questions. This is a time period that I’m learning much about who I am as I weigh equally the influence of both parents and my friends. Help me discover myself by asking questions about what I think.</w:t>
      </w:r>
    </w:p>
    <w:p w:rsidR="007771FB" w:rsidRDefault="007771FB" w:rsidP="007771FB">
      <w:pPr>
        <w:tabs>
          <w:tab w:val="left" w:pos="360"/>
        </w:tabs>
        <w:ind w:left="360" w:hanging="360"/>
        <w:jc w:val="both"/>
        <w:rPr>
          <w:rFonts w:ascii="Arial" w:hAnsi="Arial" w:cs="Arial"/>
        </w:rPr>
      </w:pPr>
    </w:p>
    <w:p w:rsidR="007771FB" w:rsidRDefault="007771FB" w:rsidP="007771FB">
      <w:pPr>
        <w:tabs>
          <w:tab w:val="left" w:pos="360"/>
        </w:tabs>
        <w:ind w:left="360" w:hanging="360"/>
        <w:jc w:val="both"/>
        <w:rPr>
          <w:rFonts w:ascii="Arial" w:hAnsi="Arial" w:cs="Arial"/>
        </w:rPr>
      </w:pPr>
      <w:r>
        <w:rPr>
          <w:rFonts w:ascii="Arial" w:hAnsi="Arial" w:cs="Arial"/>
        </w:rPr>
        <w:t>4.</w:t>
      </w:r>
      <w:r>
        <w:rPr>
          <w:rFonts w:ascii="Arial" w:hAnsi="Arial" w:cs="Arial"/>
        </w:rPr>
        <w:tab/>
        <w:t xml:space="preserve">I am very sensitive to what peers think. Also, I ask how do I fit </w:t>
      </w:r>
      <w:proofErr w:type="gramStart"/>
      <w:r>
        <w:rPr>
          <w:rFonts w:ascii="Arial" w:hAnsi="Arial" w:cs="Arial"/>
        </w:rPr>
        <w:t>in?</w:t>
      </w:r>
      <w:proofErr w:type="gramEnd"/>
      <w:r>
        <w:rPr>
          <w:rFonts w:ascii="Arial" w:hAnsi="Arial" w:cs="Arial"/>
        </w:rPr>
        <w:t xml:space="preserve"> For some of us, this may make me shy and embarrassed sometimes. For others, I may become loud and annoying as I try for other’s attention. Either way, we are watching each other very closely.</w:t>
      </w:r>
    </w:p>
    <w:p w:rsidR="007771FB" w:rsidRDefault="007771FB" w:rsidP="007771FB">
      <w:pPr>
        <w:tabs>
          <w:tab w:val="left" w:pos="360"/>
        </w:tabs>
        <w:ind w:left="360" w:hanging="360"/>
        <w:jc w:val="both"/>
        <w:rPr>
          <w:rFonts w:ascii="Arial" w:hAnsi="Arial" w:cs="Arial"/>
        </w:rPr>
      </w:pPr>
    </w:p>
    <w:p w:rsidR="007771FB" w:rsidRDefault="007771FB" w:rsidP="007771FB">
      <w:pPr>
        <w:tabs>
          <w:tab w:val="left" w:pos="360"/>
        </w:tabs>
        <w:ind w:left="360" w:hanging="360"/>
        <w:jc w:val="both"/>
        <w:rPr>
          <w:rFonts w:ascii="Arial" w:hAnsi="Arial" w:cs="Arial"/>
        </w:rPr>
      </w:pPr>
      <w:r>
        <w:rPr>
          <w:rFonts w:ascii="Arial" w:hAnsi="Arial" w:cs="Arial"/>
        </w:rPr>
        <w:t>5.</w:t>
      </w:r>
      <w:r>
        <w:rPr>
          <w:rFonts w:ascii="Arial" w:hAnsi="Arial" w:cs="Arial"/>
        </w:rPr>
        <w:tab/>
        <w:t>Spiritually I am asking, “How does life fit together?” I am trying to see how the Bible makes sense and how it can help me in my life. I am asking deeper questions and seeking how God can work in my life. Take time to listen to some of my questions and even help me ask them. Help me put them in my own words. What you say will help me make sense of spiritual truths.</w:t>
      </w:r>
    </w:p>
    <w:p w:rsidR="007771FB" w:rsidRDefault="007771FB" w:rsidP="007771FB">
      <w:pPr>
        <w:tabs>
          <w:tab w:val="left" w:pos="360"/>
        </w:tabs>
        <w:ind w:left="360" w:hanging="360"/>
        <w:rPr>
          <w:rFonts w:ascii="Arial" w:hAnsi="Arial" w:cs="Arial"/>
        </w:rPr>
      </w:pPr>
    </w:p>
    <w:p w:rsidR="007771FB" w:rsidRDefault="007771FB" w:rsidP="007771FB">
      <w:pPr>
        <w:tabs>
          <w:tab w:val="left" w:pos="360"/>
        </w:tabs>
        <w:ind w:left="360" w:hanging="360"/>
        <w:jc w:val="both"/>
        <w:rPr>
          <w:rFonts w:ascii="Arial" w:hAnsi="Arial" w:cs="Arial"/>
        </w:rPr>
      </w:pPr>
      <w:r>
        <w:rPr>
          <w:rFonts w:ascii="Arial" w:hAnsi="Arial" w:cs="Arial"/>
        </w:rPr>
        <w:t>6.</w:t>
      </w:r>
      <w:r>
        <w:rPr>
          <w:rFonts w:ascii="Arial" w:hAnsi="Arial" w:cs="Arial"/>
        </w:rPr>
        <w:tab/>
        <w:t>I am ready to study and learn from the Bible… but I still need fun. Encourage me to find answers in the Bible but also help the Bible come alive by giving me relational activities that help me learn.</w:t>
      </w:r>
    </w:p>
    <w:p w:rsidR="00870FA4" w:rsidRDefault="00870FA4" w:rsidP="007771FB"/>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20"/>
  <w:displayHorizontalDrawingGridEvery w:val="2"/>
  <w:displayVerticalDrawingGridEvery w:val="2"/>
  <w:characterSpacingControl w:val="doNotCompress"/>
  <w:compat>
    <w:useFELayout/>
  </w:compat>
  <w:rsids>
    <w:rsidRoot w:val="007771FB"/>
    <w:rsid w:val="0045783B"/>
    <w:rsid w:val="005976F2"/>
    <w:rsid w:val="007771FB"/>
    <w:rsid w:val="008470B4"/>
    <w:rsid w:val="00870FA4"/>
    <w:rsid w:val="009D60B1"/>
    <w:rsid w:val="009E7DFA"/>
    <w:rsid w:val="00B71E57"/>
    <w:rsid w:val="00E32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1FB"/>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227</Words>
  <Characters>1300</Characters>
  <Application>Microsoft Office Word</Application>
  <DocSecurity>0</DocSecurity>
  <Lines>10</Lines>
  <Paragraphs>3</Paragraphs>
  <ScaleCrop>false</ScaleCrop>
  <Company>Hewlett-Packard Company</Company>
  <LinksUpToDate>false</LinksUpToDate>
  <CharactersWithSpaces>1524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lastModifiedBy> </cp:lastModifiedBy>
  <cp:revision>2</cp:revision>
  <dcterms:created xsi:type="dcterms:W3CDTF">2011-03-02T19:28:00Z</dcterms:created>
  <dcterms:modified xsi:type="dcterms:W3CDTF">2011-04-28T16:23:00Z</dcterms:modified>
</cp:coreProperties>
</file>