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597C" w:rsidRDefault="00267A6B" w:rsidP="00E2597C">
      <w:pPr>
        <w:pStyle w:val="Title"/>
        <w:ind w:firstLine="90"/>
        <w:rPr>
          <w:sz w:val="36"/>
          <w:szCs w:val="36"/>
        </w:rPr>
      </w:pPr>
      <w:r>
        <w:rPr>
          <w:rFonts w:ascii="Times New Roman" w:hAnsi="Times New Roman" w:cs="Times New Roman"/>
          <w:noProof/>
          <w:sz w:val="24"/>
        </w:rPr>
        <w:drawing>
          <wp:anchor distT="0" distB="0" distL="114300" distR="114300" simplePos="0" relativeHeight="251660800" behindDoc="1" locked="0" layoutInCell="1" allowOverlap="1">
            <wp:simplePos x="0" y="0"/>
            <wp:positionH relativeFrom="margin">
              <wp:align>left</wp:align>
            </wp:positionH>
            <wp:positionV relativeFrom="paragraph">
              <wp:posOffset>0</wp:posOffset>
            </wp:positionV>
            <wp:extent cx="2350135" cy="915670"/>
            <wp:effectExtent l="0" t="0" r="0" b="0"/>
            <wp:wrapTight wrapText="bothSides">
              <wp:wrapPolygon edited="0">
                <wp:start x="0" y="0"/>
                <wp:lineTo x="0" y="21121"/>
                <wp:lineTo x="21361" y="21121"/>
                <wp:lineTo x="21361" y="0"/>
                <wp:lineTo x="0" y="0"/>
              </wp:wrapPolygon>
            </wp:wrapTight>
            <wp:docPr id="4" name="Picture 4" descr="Faith Legacy Logo 300 dpi transparent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aith Legacy Logo 300 dpi transparent copy"/>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50135" cy="915670"/>
                    </a:xfrm>
                    <a:prstGeom prst="rect">
                      <a:avLst/>
                    </a:prstGeom>
                    <a:noFill/>
                  </pic:spPr>
                </pic:pic>
              </a:graphicData>
            </a:graphic>
            <wp14:sizeRelH relativeFrom="page">
              <wp14:pctWidth>0</wp14:pctWidth>
            </wp14:sizeRelH>
            <wp14:sizeRelV relativeFrom="page">
              <wp14:pctHeight>0</wp14:pctHeight>
            </wp14:sizeRelV>
          </wp:anchor>
        </w:drawing>
      </w:r>
      <w:r w:rsidR="00E2597C">
        <w:rPr>
          <w:sz w:val="36"/>
          <w:szCs w:val="36"/>
        </w:rPr>
        <w:t>Job Description:</w:t>
      </w:r>
    </w:p>
    <w:p w:rsidR="00E2597C" w:rsidRDefault="00E2597C" w:rsidP="00E2597C">
      <w:pPr>
        <w:pStyle w:val="Title"/>
        <w:ind w:firstLine="90"/>
        <w:rPr>
          <w:sz w:val="36"/>
          <w:szCs w:val="36"/>
        </w:rPr>
      </w:pPr>
      <w:r>
        <w:rPr>
          <w:sz w:val="36"/>
          <w:szCs w:val="36"/>
        </w:rPr>
        <w:t>Faith Step Facilitator</w:t>
      </w:r>
    </w:p>
    <w:p w:rsidR="00E2597C" w:rsidRDefault="00E2597C" w:rsidP="00E2597C">
      <w:pPr>
        <w:pStyle w:val="Title"/>
        <w:ind w:firstLine="90"/>
        <w:rPr>
          <w:sz w:val="24"/>
        </w:rPr>
      </w:pPr>
      <w:r>
        <w:rPr>
          <w:sz w:val="24"/>
        </w:rPr>
        <w:t>Grandparent Step</w:t>
      </w:r>
    </w:p>
    <w:p w:rsidR="00E2597C" w:rsidRDefault="00E2597C" w:rsidP="00E2597C">
      <w:pPr>
        <w:pStyle w:val="Heading1"/>
        <w:rPr>
          <w:rFonts w:ascii="Georgia" w:hAnsi="Georgia"/>
          <w:i/>
          <w:iCs/>
          <w:sz w:val="24"/>
        </w:rPr>
      </w:pPr>
    </w:p>
    <w:p w:rsidR="00267A6B" w:rsidRDefault="00267A6B" w:rsidP="00E2597C">
      <w:pPr>
        <w:pStyle w:val="Heading1"/>
        <w:rPr>
          <w:rFonts w:ascii="Georgia" w:hAnsi="Georgia"/>
          <w:i/>
          <w:iCs/>
          <w:sz w:val="24"/>
        </w:rPr>
      </w:pPr>
    </w:p>
    <w:p w:rsidR="00E2597C" w:rsidRDefault="00E2597C" w:rsidP="00E2597C">
      <w:pPr>
        <w:pStyle w:val="Heading1"/>
        <w:rPr>
          <w:rFonts w:ascii="Georgia" w:hAnsi="Georgia"/>
          <w:i/>
          <w:iCs/>
          <w:sz w:val="24"/>
        </w:rPr>
      </w:pPr>
      <w:r>
        <w:rPr>
          <w:rFonts w:ascii="Georgia" w:hAnsi="Georgia"/>
          <w:i/>
          <w:iCs/>
          <w:sz w:val="24"/>
        </w:rPr>
        <w:t>Faith Legacy Vision / Purpose Statement</w:t>
      </w:r>
    </w:p>
    <w:p w:rsidR="00E2597C" w:rsidRDefault="00E2597C" w:rsidP="00E2597C">
      <w:pPr>
        <w:jc w:val="both"/>
      </w:pPr>
      <w:r>
        <w:t xml:space="preserve">The purpose of the Faith Legacy Series is to help families grow spiritually. Every two years of a child’s younger years, and every year starting in seventh grade, we want to help families take another step in spiritual growth through a combination of classes, seminars, retreats, and blessing events. At each “step” parents give their children in a public blessing event an object which facilitates “faith talk” at home, to be kept in his/her faith chest as a reminder of the treasure of faith in the child’s heart.  Grandparents are also given an </w:t>
      </w:r>
      <w:bookmarkStart w:id="0" w:name="_GoBack"/>
      <w:bookmarkEnd w:id="0"/>
      <w:r>
        <w:t>opportunity to participate in the Faith Legacy Series with other grandparents.  The final blessing object is a video of them to be presented to their future generations.</w:t>
      </w:r>
    </w:p>
    <w:p w:rsidR="00E2597C" w:rsidRDefault="00E2597C" w:rsidP="00E2597C">
      <w:pPr>
        <w:rPr>
          <w:rFonts w:ascii="Georgia" w:hAnsi="Georgia"/>
          <w:b/>
          <w:bCs/>
          <w:i/>
          <w:iCs/>
          <w:sz w:val="24"/>
        </w:rPr>
      </w:pPr>
    </w:p>
    <w:p w:rsidR="00E2597C" w:rsidRDefault="00E2597C" w:rsidP="00E2597C">
      <w:pPr>
        <w:rPr>
          <w:rFonts w:ascii="Georgia" w:hAnsi="Georgia"/>
          <w:b/>
          <w:bCs/>
          <w:i/>
          <w:iCs/>
          <w:sz w:val="24"/>
        </w:rPr>
      </w:pPr>
      <w:r>
        <w:rPr>
          <w:rFonts w:ascii="Georgia" w:hAnsi="Georgia"/>
          <w:b/>
          <w:bCs/>
          <w:i/>
          <w:iCs/>
          <w:sz w:val="24"/>
        </w:rPr>
        <w:t>Objectives of Facilitator for the Grandparent Step:</w:t>
      </w:r>
    </w:p>
    <w:p w:rsidR="00E2597C" w:rsidRDefault="00E2597C" w:rsidP="00E2597C">
      <w:pPr>
        <w:numPr>
          <w:ilvl w:val="0"/>
          <w:numId w:val="1"/>
        </w:numPr>
        <w:tabs>
          <w:tab w:val="num" w:pos="540"/>
        </w:tabs>
        <w:ind w:left="540" w:right="-180"/>
      </w:pPr>
      <w:r>
        <w:t xml:space="preserve">Host a group of grandparents for four sessions. </w:t>
      </w:r>
    </w:p>
    <w:p w:rsidR="00E2597C" w:rsidRDefault="00E2597C" w:rsidP="00E2597C">
      <w:pPr>
        <w:numPr>
          <w:ilvl w:val="0"/>
          <w:numId w:val="1"/>
        </w:numPr>
        <w:tabs>
          <w:tab w:val="num" w:pos="540"/>
        </w:tabs>
        <w:ind w:left="540" w:right="-180"/>
      </w:pPr>
      <w:r>
        <w:t>Facilitate the four sessions using a DVD presentation of the materials.</w:t>
      </w:r>
    </w:p>
    <w:p w:rsidR="00E2597C" w:rsidRDefault="00E2597C" w:rsidP="00E2597C">
      <w:pPr>
        <w:numPr>
          <w:ilvl w:val="0"/>
          <w:numId w:val="1"/>
        </w:numPr>
        <w:tabs>
          <w:tab w:val="num" w:pos="540"/>
        </w:tabs>
        <w:ind w:left="540" w:right="-180"/>
      </w:pPr>
      <w:r>
        <w:t>Encourage these grandparents in discussion and support of each other in sharing their faith story.</w:t>
      </w:r>
    </w:p>
    <w:p w:rsidR="00E2597C" w:rsidRDefault="00E2597C" w:rsidP="00E2597C">
      <w:pPr>
        <w:numPr>
          <w:ilvl w:val="0"/>
          <w:numId w:val="1"/>
        </w:numPr>
        <w:tabs>
          <w:tab w:val="num" w:pos="540"/>
        </w:tabs>
        <w:ind w:left="540" w:right="-180"/>
      </w:pPr>
      <w:r>
        <w:t>Schedule interview times for each participant to record their faith story for future generations.</w:t>
      </w:r>
    </w:p>
    <w:p w:rsidR="00E2597C" w:rsidRDefault="00E2597C" w:rsidP="00E2597C">
      <w:pPr>
        <w:ind w:left="720"/>
      </w:pPr>
    </w:p>
    <w:p w:rsidR="00E2597C" w:rsidRDefault="00E2597C" w:rsidP="00E2597C">
      <w:pPr>
        <w:rPr>
          <w:rFonts w:ascii="Georgia" w:hAnsi="Georgia"/>
          <w:b/>
          <w:bCs/>
          <w:i/>
          <w:iCs/>
          <w:sz w:val="24"/>
        </w:rPr>
      </w:pPr>
      <w:r>
        <w:rPr>
          <w:rFonts w:ascii="Georgia" w:hAnsi="Georgia"/>
          <w:b/>
          <w:bCs/>
          <w:i/>
          <w:iCs/>
          <w:sz w:val="24"/>
        </w:rPr>
        <w:t>Specifics:</w:t>
      </w:r>
    </w:p>
    <w:p w:rsidR="00E2597C" w:rsidRDefault="00E2597C" w:rsidP="00E2597C">
      <w:pPr>
        <w:spacing w:after="120"/>
        <w:rPr>
          <w:u w:val="single"/>
        </w:rPr>
      </w:pPr>
      <w:r>
        <w:t>Hosting and facilitating a step requires leading four sessions with grandparents over a four-week period.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8"/>
        <w:gridCol w:w="3834"/>
        <w:gridCol w:w="3834"/>
      </w:tblGrid>
      <w:tr w:rsidR="00E2597C" w:rsidTr="00E2597C">
        <w:tc>
          <w:tcPr>
            <w:tcW w:w="1188" w:type="dxa"/>
            <w:tcBorders>
              <w:top w:val="single" w:sz="4" w:space="0" w:color="auto"/>
              <w:left w:val="single" w:sz="4" w:space="0" w:color="auto"/>
              <w:bottom w:val="single" w:sz="4" w:space="0" w:color="auto"/>
              <w:right w:val="single" w:sz="4" w:space="0" w:color="auto"/>
            </w:tcBorders>
          </w:tcPr>
          <w:p w:rsidR="00E2597C" w:rsidRDefault="00E2597C">
            <w:pPr>
              <w:rPr>
                <w:b/>
                <w:bCs/>
                <w:sz w:val="20"/>
              </w:rPr>
            </w:pPr>
          </w:p>
        </w:tc>
        <w:tc>
          <w:tcPr>
            <w:tcW w:w="3834" w:type="dxa"/>
            <w:tcBorders>
              <w:top w:val="single" w:sz="4" w:space="0" w:color="auto"/>
              <w:left w:val="single" w:sz="4" w:space="0" w:color="auto"/>
              <w:bottom w:val="single" w:sz="4" w:space="0" w:color="auto"/>
              <w:right w:val="single" w:sz="4" w:space="0" w:color="auto"/>
            </w:tcBorders>
            <w:hideMark/>
          </w:tcPr>
          <w:p w:rsidR="00E2597C" w:rsidRDefault="00E2597C">
            <w:pPr>
              <w:jc w:val="center"/>
              <w:rPr>
                <w:b/>
                <w:bCs/>
                <w:sz w:val="20"/>
              </w:rPr>
            </w:pPr>
            <w:r>
              <w:rPr>
                <w:b/>
                <w:bCs/>
                <w:sz w:val="20"/>
              </w:rPr>
              <w:t>Four Sessions</w:t>
            </w:r>
          </w:p>
        </w:tc>
        <w:tc>
          <w:tcPr>
            <w:tcW w:w="3834" w:type="dxa"/>
            <w:tcBorders>
              <w:top w:val="single" w:sz="4" w:space="0" w:color="auto"/>
              <w:left w:val="single" w:sz="4" w:space="0" w:color="auto"/>
              <w:bottom w:val="single" w:sz="4" w:space="0" w:color="auto"/>
              <w:right w:val="single" w:sz="4" w:space="0" w:color="auto"/>
            </w:tcBorders>
            <w:hideMark/>
          </w:tcPr>
          <w:p w:rsidR="00E2597C" w:rsidRDefault="00E2597C">
            <w:pPr>
              <w:jc w:val="center"/>
              <w:rPr>
                <w:b/>
                <w:bCs/>
                <w:sz w:val="20"/>
              </w:rPr>
            </w:pPr>
            <w:r>
              <w:rPr>
                <w:b/>
                <w:bCs/>
                <w:sz w:val="20"/>
              </w:rPr>
              <w:t>Interview Schedule</w:t>
            </w:r>
          </w:p>
        </w:tc>
      </w:tr>
      <w:tr w:rsidR="00E2597C" w:rsidTr="00E2597C">
        <w:trPr>
          <w:trHeight w:val="287"/>
        </w:trPr>
        <w:tc>
          <w:tcPr>
            <w:tcW w:w="1188" w:type="dxa"/>
            <w:tcBorders>
              <w:top w:val="single" w:sz="4" w:space="0" w:color="auto"/>
              <w:left w:val="single" w:sz="4" w:space="0" w:color="auto"/>
              <w:bottom w:val="single" w:sz="4" w:space="0" w:color="auto"/>
              <w:right w:val="single" w:sz="4" w:space="0" w:color="auto"/>
            </w:tcBorders>
            <w:hideMark/>
          </w:tcPr>
          <w:p w:rsidR="00E2597C" w:rsidRDefault="00E2597C">
            <w:pPr>
              <w:rPr>
                <w:sz w:val="20"/>
              </w:rPr>
            </w:pPr>
            <w:r>
              <w:rPr>
                <w:sz w:val="20"/>
              </w:rPr>
              <w:t>Date(s):</w:t>
            </w:r>
          </w:p>
        </w:tc>
        <w:tc>
          <w:tcPr>
            <w:tcW w:w="3834" w:type="dxa"/>
            <w:tcBorders>
              <w:top w:val="single" w:sz="4" w:space="0" w:color="auto"/>
              <w:left w:val="single" w:sz="4" w:space="0" w:color="auto"/>
              <w:bottom w:val="single" w:sz="4" w:space="0" w:color="auto"/>
              <w:right w:val="single" w:sz="4" w:space="0" w:color="auto"/>
            </w:tcBorders>
          </w:tcPr>
          <w:p w:rsidR="00E2597C" w:rsidRDefault="00E2597C">
            <w:pPr>
              <w:jc w:val="center"/>
              <w:rPr>
                <w:sz w:val="20"/>
              </w:rPr>
            </w:pPr>
          </w:p>
        </w:tc>
        <w:tc>
          <w:tcPr>
            <w:tcW w:w="3834" w:type="dxa"/>
            <w:tcBorders>
              <w:top w:val="single" w:sz="4" w:space="0" w:color="auto"/>
              <w:left w:val="single" w:sz="4" w:space="0" w:color="auto"/>
              <w:bottom w:val="single" w:sz="4" w:space="0" w:color="auto"/>
              <w:right w:val="single" w:sz="4" w:space="0" w:color="auto"/>
            </w:tcBorders>
          </w:tcPr>
          <w:p w:rsidR="00E2597C" w:rsidRDefault="00E2597C">
            <w:pPr>
              <w:jc w:val="center"/>
              <w:rPr>
                <w:sz w:val="20"/>
              </w:rPr>
            </w:pPr>
          </w:p>
        </w:tc>
      </w:tr>
      <w:tr w:rsidR="00E2597C" w:rsidTr="00E2597C">
        <w:tc>
          <w:tcPr>
            <w:tcW w:w="1188" w:type="dxa"/>
            <w:tcBorders>
              <w:top w:val="single" w:sz="4" w:space="0" w:color="auto"/>
              <w:left w:val="single" w:sz="4" w:space="0" w:color="auto"/>
              <w:bottom w:val="single" w:sz="4" w:space="0" w:color="auto"/>
              <w:right w:val="single" w:sz="4" w:space="0" w:color="auto"/>
            </w:tcBorders>
            <w:hideMark/>
          </w:tcPr>
          <w:p w:rsidR="00E2597C" w:rsidRDefault="00E2597C">
            <w:pPr>
              <w:rPr>
                <w:sz w:val="20"/>
              </w:rPr>
            </w:pPr>
            <w:r>
              <w:rPr>
                <w:sz w:val="20"/>
              </w:rPr>
              <w:t>Time:</w:t>
            </w:r>
          </w:p>
        </w:tc>
        <w:tc>
          <w:tcPr>
            <w:tcW w:w="3834" w:type="dxa"/>
            <w:tcBorders>
              <w:top w:val="single" w:sz="4" w:space="0" w:color="auto"/>
              <w:left w:val="single" w:sz="4" w:space="0" w:color="auto"/>
              <w:bottom w:val="single" w:sz="4" w:space="0" w:color="auto"/>
              <w:right w:val="single" w:sz="4" w:space="0" w:color="auto"/>
            </w:tcBorders>
          </w:tcPr>
          <w:p w:rsidR="00E2597C" w:rsidRDefault="00E2597C">
            <w:pPr>
              <w:jc w:val="center"/>
              <w:rPr>
                <w:sz w:val="20"/>
              </w:rPr>
            </w:pPr>
          </w:p>
        </w:tc>
        <w:tc>
          <w:tcPr>
            <w:tcW w:w="3834" w:type="dxa"/>
            <w:tcBorders>
              <w:top w:val="single" w:sz="4" w:space="0" w:color="auto"/>
              <w:left w:val="single" w:sz="4" w:space="0" w:color="auto"/>
              <w:bottom w:val="single" w:sz="4" w:space="0" w:color="auto"/>
              <w:right w:val="single" w:sz="4" w:space="0" w:color="auto"/>
            </w:tcBorders>
          </w:tcPr>
          <w:p w:rsidR="00E2597C" w:rsidRDefault="00E2597C">
            <w:pPr>
              <w:jc w:val="center"/>
              <w:rPr>
                <w:sz w:val="20"/>
              </w:rPr>
            </w:pPr>
          </w:p>
        </w:tc>
      </w:tr>
      <w:tr w:rsidR="00E2597C" w:rsidTr="00E2597C">
        <w:tc>
          <w:tcPr>
            <w:tcW w:w="1188" w:type="dxa"/>
            <w:tcBorders>
              <w:top w:val="single" w:sz="4" w:space="0" w:color="auto"/>
              <w:left w:val="single" w:sz="4" w:space="0" w:color="auto"/>
              <w:bottom w:val="single" w:sz="4" w:space="0" w:color="auto"/>
              <w:right w:val="single" w:sz="4" w:space="0" w:color="auto"/>
            </w:tcBorders>
            <w:hideMark/>
          </w:tcPr>
          <w:p w:rsidR="00E2597C" w:rsidRDefault="00E2597C">
            <w:pPr>
              <w:rPr>
                <w:sz w:val="20"/>
              </w:rPr>
            </w:pPr>
            <w:r>
              <w:rPr>
                <w:sz w:val="20"/>
              </w:rPr>
              <w:t>Location:</w:t>
            </w:r>
          </w:p>
        </w:tc>
        <w:tc>
          <w:tcPr>
            <w:tcW w:w="3834" w:type="dxa"/>
            <w:tcBorders>
              <w:top w:val="single" w:sz="4" w:space="0" w:color="auto"/>
              <w:left w:val="single" w:sz="4" w:space="0" w:color="auto"/>
              <w:bottom w:val="single" w:sz="4" w:space="0" w:color="auto"/>
              <w:right w:val="single" w:sz="4" w:space="0" w:color="auto"/>
            </w:tcBorders>
          </w:tcPr>
          <w:p w:rsidR="00E2597C" w:rsidRDefault="00E2597C">
            <w:pPr>
              <w:jc w:val="center"/>
              <w:rPr>
                <w:sz w:val="20"/>
              </w:rPr>
            </w:pPr>
          </w:p>
        </w:tc>
        <w:tc>
          <w:tcPr>
            <w:tcW w:w="3834" w:type="dxa"/>
            <w:tcBorders>
              <w:top w:val="single" w:sz="4" w:space="0" w:color="auto"/>
              <w:left w:val="single" w:sz="4" w:space="0" w:color="auto"/>
              <w:bottom w:val="single" w:sz="4" w:space="0" w:color="auto"/>
              <w:right w:val="single" w:sz="4" w:space="0" w:color="auto"/>
            </w:tcBorders>
          </w:tcPr>
          <w:p w:rsidR="00E2597C" w:rsidRDefault="00E2597C">
            <w:pPr>
              <w:jc w:val="center"/>
              <w:rPr>
                <w:sz w:val="20"/>
              </w:rPr>
            </w:pPr>
          </w:p>
        </w:tc>
      </w:tr>
    </w:tbl>
    <w:p w:rsidR="00E2597C" w:rsidRDefault="00E2597C" w:rsidP="00E2597C"/>
    <w:p w:rsidR="00E2597C" w:rsidRDefault="00E2597C" w:rsidP="00E2597C">
      <w:r>
        <w:t xml:space="preserve">You will work under the guidance and direction of the Faith Legacy Team Leader, who will provide you with all resources and support necessary to do what is expected of you. </w:t>
      </w:r>
    </w:p>
    <w:p w:rsidR="00E2597C" w:rsidRDefault="00E2597C" w:rsidP="00E2597C">
      <w:pPr>
        <w:rPr>
          <w:rFonts w:ascii="Georgia" w:hAnsi="Georgia"/>
          <w:b/>
          <w:bCs/>
          <w:i/>
          <w:iCs/>
          <w:sz w:val="24"/>
        </w:rPr>
      </w:pPr>
    </w:p>
    <w:p w:rsidR="00E2597C" w:rsidRDefault="00E2597C" w:rsidP="00E2597C">
      <w:pPr>
        <w:ind w:right="-180"/>
        <w:rPr>
          <w:rFonts w:ascii="Georgia" w:hAnsi="Georgia"/>
          <w:b/>
          <w:bCs/>
          <w:i/>
          <w:iCs/>
          <w:sz w:val="24"/>
        </w:rPr>
      </w:pPr>
      <w:r>
        <w:rPr>
          <w:rFonts w:ascii="Georgia" w:hAnsi="Georgia"/>
          <w:b/>
          <w:bCs/>
          <w:i/>
          <w:iCs/>
          <w:sz w:val="24"/>
        </w:rPr>
        <w:t xml:space="preserve">Tasks </w:t>
      </w:r>
      <w:proofErr w:type="gramStart"/>
      <w:r>
        <w:rPr>
          <w:rFonts w:ascii="Georgia" w:hAnsi="Georgia"/>
          <w:b/>
          <w:bCs/>
          <w:i/>
          <w:iCs/>
          <w:sz w:val="24"/>
        </w:rPr>
        <w:t>Before</w:t>
      </w:r>
      <w:proofErr w:type="gramEnd"/>
      <w:r>
        <w:rPr>
          <w:rFonts w:ascii="Georgia" w:hAnsi="Georgia"/>
          <w:b/>
          <w:bCs/>
          <w:i/>
          <w:iCs/>
          <w:sz w:val="24"/>
        </w:rPr>
        <w:t xml:space="preserve"> the Sessions:</w:t>
      </w:r>
    </w:p>
    <w:p w:rsidR="00E2597C" w:rsidRDefault="00E2597C" w:rsidP="00E2597C">
      <w:pPr>
        <w:numPr>
          <w:ilvl w:val="0"/>
          <w:numId w:val="2"/>
        </w:numPr>
        <w:ind w:left="540" w:right="-180"/>
      </w:pPr>
      <w:r>
        <w:t>Start praying now for God to bless these four sessions with new friendships and deeper faith experiences!</w:t>
      </w:r>
    </w:p>
    <w:p w:rsidR="00E2597C" w:rsidRDefault="00E2597C" w:rsidP="00E2597C">
      <w:pPr>
        <w:numPr>
          <w:ilvl w:val="0"/>
          <w:numId w:val="2"/>
        </w:numPr>
        <w:ind w:left="540" w:right="-180"/>
      </w:pPr>
      <w:r>
        <w:t>Be sure you have all needed materials and they are laid out for participants:</w:t>
      </w:r>
    </w:p>
    <w:p w:rsidR="00E2597C" w:rsidRDefault="00E2597C" w:rsidP="00E2597C">
      <w:pPr>
        <w:numPr>
          <w:ilvl w:val="1"/>
          <w:numId w:val="3"/>
        </w:numPr>
        <w:ind w:right="-180"/>
      </w:pPr>
      <w:r>
        <w:t>Teaching session DVD</w:t>
      </w:r>
    </w:p>
    <w:p w:rsidR="00E2597C" w:rsidRDefault="00E2597C" w:rsidP="00E2597C">
      <w:pPr>
        <w:numPr>
          <w:ilvl w:val="1"/>
          <w:numId w:val="3"/>
        </w:numPr>
        <w:ind w:right="-180"/>
      </w:pPr>
      <w:r>
        <w:t>Facilitator’s packet</w:t>
      </w:r>
    </w:p>
    <w:p w:rsidR="00E2597C" w:rsidRDefault="00E2597C" w:rsidP="00E2597C">
      <w:pPr>
        <w:numPr>
          <w:ilvl w:val="1"/>
          <w:numId w:val="3"/>
        </w:numPr>
        <w:ind w:right="-180"/>
      </w:pPr>
      <w:r>
        <w:t>Participant discussion guides with accompanying appendix pages</w:t>
      </w:r>
    </w:p>
    <w:p w:rsidR="00E2597C" w:rsidRDefault="00E2597C" w:rsidP="00E2597C">
      <w:pPr>
        <w:numPr>
          <w:ilvl w:val="1"/>
          <w:numId w:val="3"/>
        </w:numPr>
        <w:ind w:right="-180"/>
      </w:pPr>
      <w:r>
        <w:t>Name tags and markers/pen</w:t>
      </w:r>
    </w:p>
    <w:p w:rsidR="00E2597C" w:rsidRDefault="00E2597C" w:rsidP="00E2597C">
      <w:pPr>
        <w:numPr>
          <w:ilvl w:val="1"/>
          <w:numId w:val="3"/>
        </w:numPr>
        <w:ind w:right="-180"/>
      </w:pPr>
      <w:r>
        <w:t>Roster of participants (Have everyone check roster for accuracy (phone, email, spelling and mark their attendance on the roster.)</w:t>
      </w:r>
    </w:p>
    <w:p w:rsidR="00E2597C" w:rsidRDefault="00E2597C" w:rsidP="00E2597C">
      <w:pPr>
        <w:numPr>
          <w:ilvl w:val="0"/>
          <w:numId w:val="2"/>
        </w:numPr>
        <w:ind w:left="540" w:right="-180"/>
      </w:pPr>
      <w:r>
        <w:t>Put DVD in player making sure you have a signal and volume set.</w:t>
      </w:r>
    </w:p>
    <w:p w:rsidR="00267A6B" w:rsidRDefault="00267A6B" w:rsidP="00E2597C">
      <w:pPr>
        <w:ind w:right="-180"/>
        <w:sectPr w:rsidR="00267A6B" w:rsidSect="00267A6B">
          <w:footerReference w:type="default" r:id="rId8"/>
          <w:pgSz w:w="12240" w:h="15840"/>
          <w:pgMar w:top="1170" w:right="1440" w:bottom="1440" w:left="1440" w:header="720" w:footer="720" w:gutter="0"/>
          <w:cols w:space="720"/>
          <w:docGrid w:linePitch="360"/>
        </w:sectPr>
      </w:pPr>
    </w:p>
    <w:p w:rsidR="00E2597C" w:rsidRDefault="00E2597C" w:rsidP="00E2597C">
      <w:pPr>
        <w:ind w:right="-180"/>
      </w:pPr>
    </w:p>
    <w:p w:rsidR="00E2597C" w:rsidRDefault="00E2597C" w:rsidP="00E2597C">
      <w:pPr>
        <w:ind w:right="-180"/>
      </w:pPr>
    </w:p>
    <w:p w:rsidR="00E2597C" w:rsidRDefault="00E2597C" w:rsidP="00E2597C">
      <w:pPr>
        <w:ind w:right="-180"/>
      </w:pPr>
    </w:p>
    <w:p w:rsidR="00E2597C" w:rsidRDefault="00E2597C" w:rsidP="00E2597C">
      <w:pPr>
        <w:numPr>
          <w:ilvl w:val="0"/>
          <w:numId w:val="2"/>
        </w:numPr>
        <w:ind w:left="540" w:right="-180"/>
      </w:pPr>
      <w:r>
        <w:lastRenderedPageBreak/>
        <w:t xml:space="preserve">You may preview the video content in advance, however, it is not expected that you will “teach” in any way. Your role is simply to facilitate the experience. </w:t>
      </w:r>
    </w:p>
    <w:p w:rsidR="00E2597C" w:rsidRDefault="00E2597C" w:rsidP="00E2597C">
      <w:pPr>
        <w:numPr>
          <w:ilvl w:val="0"/>
          <w:numId w:val="2"/>
        </w:numPr>
        <w:ind w:left="540" w:right="-180"/>
      </w:pPr>
      <w:r>
        <w:t>Greet people as they arrive and have them pick up their materials.</w:t>
      </w:r>
    </w:p>
    <w:p w:rsidR="00E2597C" w:rsidRDefault="00E2597C" w:rsidP="00E2597C">
      <w:pPr>
        <w:ind w:left="540" w:right="-180"/>
      </w:pPr>
    </w:p>
    <w:p w:rsidR="00E2597C" w:rsidRDefault="00E2597C" w:rsidP="00E2597C">
      <w:pPr>
        <w:rPr>
          <w:rFonts w:ascii="Georgia" w:hAnsi="Georgia"/>
          <w:b/>
          <w:bCs/>
          <w:i/>
          <w:iCs/>
        </w:rPr>
      </w:pPr>
      <w:r>
        <w:rPr>
          <w:rFonts w:ascii="Georgia" w:hAnsi="Georgia"/>
          <w:b/>
          <w:bCs/>
          <w:i/>
          <w:iCs/>
        </w:rPr>
        <w:t>During the Sessions:</w:t>
      </w:r>
    </w:p>
    <w:p w:rsidR="00E2597C" w:rsidRDefault="00E2597C" w:rsidP="00E2597C">
      <w:pPr>
        <w:numPr>
          <w:ilvl w:val="0"/>
          <w:numId w:val="4"/>
        </w:numPr>
        <w:tabs>
          <w:tab w:val="num" w:pos="540"/>
        </w:tabs>
        <w:ind w:left="540" w:right="-180"/>
      </w:pPr>
      <w:r>
        <w:t>Begin with prayer.</w:t>
      </w:r>
    </w:p>
    <w:p w:rsidR="00E2597C" w:rsidRDefault="00E2597C" w:rsidP="00E2597C">
      <w:pPr>
        <w:numPr>
          <w:ilvl w:val="0"/>
          <w:numId w:val="4"/>
        </w:numPr>
        <w:tabs>
          <w:tab w:val="num" w:pos="540"/>
        </w:tabs>
        <w:ind w:left="540" w:right="-180"/>
      </w:pPr>
      <w:r>
        <w:t>Show the DVD for the session, stopping for discussion as directed in the video.</w:t>
      </w:r>
    </w:p>
    <w:p w:rsidR="00E2597C" w:rsidRDefault="00E2597C" w:rsidP="00E2597C">
      <w:pPr>
        <w:numPr>
          <w:ilvl w:val="0"/>
          <w:numId w:val="4"/>
        </w:numPr>
        <w:tabs>
          <w:tab w:val="num" w:pos="540"/>
        </w:tabs>
        <w:ind w:left="540" w:right="-180"/>
      </w:pPr>
      <w:r>
        <w:t xml:space="preserve">Have participants divide into groups no larger than four to discuss the questions in the discussion guide. (As much as possible, have these groups remain the same from week to week.) </w:t>
      </w:r>
    </w:p>
    <w:p w:rsidR="00E2597C" w:rsidRDefault="00E2597C" w:rsidP="00E2597C">
      <w:pPr>
        <w:numPr>
          <w:ilvl w:val="0"/>
          <w:numId w:val="4"/>
        </w:numPr>
        <w:tabs>
          <w:tab w:val="num" w:pos="540"/>
        </w:tabs>
        <w:ind w:left="540" w:right="-180"/>
      </w:pPr>
      <w:r>
        <w:t>Tell the groups they have a specific amount of time for the discussion. (The length of the session is determined by how long the discussions last. The times are given for each video segment and you can adjust the length of discussion time to have your session last from 1 hour to 1 ½ hours.) After discussion, bring groups back together for next video segment.</w:t>
      </w:r>
    </w:p>
    <w:p w:rsidR="00E2597C" w:rsidRDefault="00E2597C" w:rsidP="00E2597C">
      <w:pPr>
        <w:numPr>
          <w:ilvl w:val="0"/>
          <w:numId w:val="4"/>
        </w:numPr>
        <w:tabs>
          <w:tab w:val="num" w:pos="540"/>
        </w:tabs>
        <w:ind w:left="540" w:right="-180"/>
      </w:pPr>
      <w:r>
        <w:t>Repeat steps 3 &amp; 4 for each of the legacy points.</w:t>
      </w:r>
    </w:p>
    <w:p w:rsidR="00E2597C" w:rsidRDefault="00E2597C" w:rsidP="00E2597C">
      <w:pPr>
        <w:numPr>
          <w:ilvl w:val="0"/>
          <w:numId w:val="4"/>
        </w:numPr>
        <w:tabs>
          <w:tab w:val="num" w:pos="540"/>
        </w:tabs>
        <w:ind w:left="540" w:right="-180"/>
      </w:pPr>
      <w:r>
        <w:t>Show the Wrap-Up section, review the assignment, and have groups close in prayer.</w:t>
      </w:r>
    </w:p>
    <w:p w:rsidR="00E2597C" w:rsidRDefault="00E2597C" w:rsidP="00E2597C">
      <w:pPr>
        <w:numPr>
          <w:ilvl w:val="0"/>
          <w:numId w:val="4"/>
        </w:numPr>
        <w:tabs>
          <w:tab w:val="num" w:pos="540"/>
        </w:tabs>
        <w:ind w:left="540" w:right="-180"/>
      </w:pPr>
      <w:r>
        <w:t>At the end of each session, remind participants of specific details regarding the blessing gift(s) grandparents will give their grandchildren, including:  the suggested donation (cost) for the blessing object if your church is charging for this Faith Step.</w:t>
      </w:r>
      <w:r>
        <w:rPr>
          <w:b/>
          <w:bCs/>
        </w:rPr>
        <w:t xml:space="preserve"> </w:t>
      </w:r>
      <w:r>
        <w:t xml:space="preserve">Use the attached table to keep track of contributions. </w:t>
      </w:r>
    </w:p>
    <w:p w:rsidR="00E2597C" w:rsidRDefault="00E2597C" w:rsidP="00E2597C">
      <w:pPr>
        <w:numPr>
          <w:ilvl w:val="0"/>
          <w:numId w:val="4"/>
        </w:numPr>
        <w:tabs>
          <w:tab w:val="num" w:pos="540"/>
        </w:tabs>
        <w:ind w:left="540" w:right="-180"/>
      </w:pPr>
      <w:r>
        <w:t>At the conclusion of the last session, have participants fill out the evaluation form for this Faith Step.</w:t>
      </w:r>
    </w:p>
    <w:p w:rsidR="00E2597C" w:rsidRDefault="00E2597C" w:rsidP="00E2597C">
      <w:pPr>
        <w:rPr>
          <w:rFonts w:ascii="Georgia" w:hAnsi="Georgia"/>
          <w:b/>
          <w:bCs/>
          <w:i/>
          <w:iCs/>
          <w:sz w:val="24"/>
        </w:rPr>
      </w:pPr>
    </w:p>
    <w:p w:rsidR="00E2597C" w:rsidRDefault="00E2597C" w:rsidP="00E2597C">
      <w:pPr>
        <w:rPr>
          <w:rFonts w:ascii="Georgia" w:hAnsi="Georgia"/>
          <w:b/>
          <w:bCs/>
          <w:i/>
          <w:iCs/>
          <w:sz w:val="24"/>
        </w:rPr>
      </w:pPr>
      <w:r>
        <w:rPr>
          <w:rFonts w:ascii="Georgia" w:hAnsi="Georgia"/>
          <w:b/>
          <w:bCs/>
          <w:i/>
          <w:iCs/>
          <w:sz w:val="24"/>
        </w:rPr>
        <w:t>After the Sessions:</w:t>
      </w:r>
    </w:p>
    <w:p w:rsidR="00E2597C" w:rsidRDefault="00E2597C" w:rsidP="00E2597C">
      <w:pPr>
        <w:numPr>
          <w:ilvl w:val="0"/>
          <w:numId w:val="5"/>
        </w:numPr>
        <w:tabs>
          <w:tab w:val="num" w:pos="540"/>
        </w:tabs>
        <w:ind w:left="540" w:right="-180"/>
      </w:pPr>
      <w:r>
        <w:t>Gather up leftover materials.</w:t>
      </w:r>
    </w:p>
    <w:p w:rsidR="00E2597C" w:rsidRDefault="00E2597C" w:rsidP="00E2597C">
      <w:pPr>
        <w:numPr>
          <w:ilvl w:val="0"/>
          <w:numId w:val="5"/>
        </w:numPr>
        <w:tabs>
          <w:tab w:val="num" w:pos="540"/>
        </w:tabs>
        <w:ind w:left="540" w:right="-180"/>
      </w:pPr>
      <w:r>
        <w:t>Retrieve DVD from player.</w:t>
      </w:r>
    </w:p>
    <w:p w:rsidR="00E2597C" w:rsidRDefault="00E2597C" w:rsidP="00E2597C">
      <w:pPr>
        <w:numPr>
          <w:ilvl w:val="0"/>
          <w:numId w:val="5"/>
        </w:numPr>
        <w:tabs>
          <w:tab w:val="num" w:pos="540"/>
        </w:tabs>
        <w:ind w:left="540" w:right="-180"/>
      </w:pPr>
      <w:r>
        <w:t>Pray during the week for God’s blessing on the next session.</w:t>
      </w:r>
    </w:p>
    <w:p w:rsidR="00E2597C" w:rsidRDefault="00E2597C" w:rsidP="00E2597C">
      <w:pPr>
        <w:numPr>
          <w:ilvl w:val="0"/>
          <w:numId w:val="5"/>
        </w:numPr>
        <w:tabs>
          <w:tab w:val="num" w:pos="540"/>
        </w:tabs>
        <w:ind w:left="540" w:right="-180"/>
      </w:pPr>
      <w:r>
        <w:t>At the conclusion of all sessions, return materials and evaluations to the Faith Legacy Team Leader.</w:t>
      </w:r>
    </w:p>
    <w:p w:rsidR="00E2597C" w:rsidRDefault="00E2597C" w:rsidP="00E2597C">
      <w:pPr>
        <w:numPr>
          <w:ilvl w:val="0"/>
          <w:numId w:val="5"/>
        </w:numPr>
        <w:tabs>
          <w:tab w:val="num" w:pos="540"/>
        </w:tabs>
        <w:ind w:left="540" w:right="-180"/>
      </w:pPr>
      <w:r>
        <w:t>Discuss with the Faith Legacy Team Leader your role in the blessing event.</w:t>
      </w:r>
    </w:p>
    <w:p w:rsidR="00E2597C" w:rsidRDefault="00E2597C" w:rsidP="00E2597C">
      <w:pPr>
        <w:numPr>
          <w:ilvl w:val="0"/>
          <w:numId w:val="5"/>
        </w:numPr>
        <w:tabs>
          <w:tab w:val="num" w:pos="540"/>
        </w:tabs>
        <w:ind w:left="540" w:right="-180"/>
      </w:pPr>
      <w:r>
        <w:t>Please give your input about the effectiveness of this Faith Step to the Team Leader.</w:t>
      </w:r>
    </w:p>
    <w:p w:rsidR="00E2597C" w:rsidRDefault="00E2597C" w:rsidP="00E2597C"/>
    <w:p w:rsidR="00E2597C" w:rsidRDefault="00E2597C" w:rsidP="00E2597C">
      <w:pPr>
        <w:pBdr>
          <w:top w:val="single" w:sz="4" w:space="1" w:color="auto"/>
          <w:left w:val="single" w:sz="4" w:space="4" w:color="auto"/>
          <w:bottom w:val="single" w:sz="4" w:space="1" w:color="auto"/>
          <w:right w:val="single" w:sz="4" w:space="4" w:color="auto"/>
        </w:pBdr>
        <w:jc w:val="center"/>
        <w:rPr>
          <w:rFonts w:ascii="Georgia" w:hAnsi="Georgia"/>
          <w:b/>
          <w:bCs/>
          <w:i/>
          <w:iCs/>
          <w:sz w:val="24"/>
        </w:rPr>
      </w:pPr>
      <w:r>
        <w:rPr>
          <w:rFonts w:ascii="Georgia" w:hAnsi="Georgia"/>
          <w:b/>
          <w:bCs/>
          <w:i/>
          <w:iCs/>
          <w:sz w:val="24"/>
        </w:rPr>
        <w:t>Optional– Schedule Interview Times:</w:t>
      </w:r>
    </w:p>
    <w:p w:rsidR="00E2597C" w:rsidRDefault="00E2597C" w:rsidP="00E2597C">
      <w:pPr>
        <w:rPr>
          <w:rFonts w:ascii="Georgia" w:hAnsi="Georgia"/>
          <w:b/>
          <w:bCs/>
          <w:i/>
          <w:iCs/>
          <w:sz w:val="24"/>
        </w:rPr>
      </w:pPr>
    </w:p>
    <w:p w:rsidR="00E2597C" w:rsidRDefault="00E2597C" w:rsidP="00E2597C">
      <w:pPr>
        <w:numPr>
          <w:ilvl w:val="0"/>
          <w:numId w:val="6"/>
        </w:numPr>
        <w:tabs>
          <w:tab w:val="num" w:pos="540"/>
        </w:tabs>
        <w:ind w:left="540" w:right="-180"/>
      </w:pPr>
      <w:r>
        <w:t>In advance, determine when and where the group will meet to film interviews.</w:t>
      </w:r>
    </w:p>
    <w:p w:rsidR="00E2597C" w:rsidRDefault="00E2597C" w:rsidP="00E2597C">
      <w:pPr>
        <w:numPr>
          <w:ilvl w:val="0"/>
          <w:numId w:val="6"/>
        </w:numPr>
        <w:tabs>
          <w:tab w:val="num" w:pos="540"/>
        </w:tabs>
        <w:ind w:left="540" w:right="-180"/>
      </w:pPr>
      <w:r>
        <w:t xml:space="preserve">Make announcements and distribute interview schedules during the fourth session. </w:t>
      </w:r>
    </w:p>
    <w:p w:rsidR="00E2597C" w:rsidRDefault="00E2597C" w:rsidP="00E2597C">
      <w:pPr>
        <w:numPr>
          <w:ilvl w:val="0"/>
          <w:numId w:val="6"/>
        </w:numPr>
        <w:tabs>
          <w:tab w:val="num" w:pos="540"/>
        </w:tabs>
        <w:ind w:left="540" w:right="-180"/>
      </w:pPr>
      <w:r>
        <w:t>Remind participants to select their questions from the list provided.</w:t>
      </w:r>
    </w:p>
    <w:p w:rsidR="00E2597C" w:rsidRDefault="00E2597C" w:rsidP="00E2597C">
      <w:pPr>
        <w:numPr>
          <w:ilvl w:val="0"/>
          <w:numId w:val="6"/>
        </w:numPr>
        <w:tabs>
          <w:tab w:val="num" w:pos="540"/>
        </w:tabs>
        <w:ind w:left="540" w:right="-180"/>
      </w:pPr>
      <w:r>
        <w:t>Have interviewers trained in advance to talk with each participant.</w:t>
      </w:r>
    </w:p>
    <w:p w:rsidR="00E2597C" w:rsidRDefault="00E2597C" w:rsidP="00E2597C">
      <w:pPr>
        <w:numPr>
          <w:ilvl w:val="0"/>
          <w:numId w:val="6"/>
        </w:numPr>
        <w:tabs>
          <w:tab w:val="num" w:pos="540"/>
        </w:tabs>
        <w:ind w:left="540" w:right="-180"/>
      </w:pPr>
      <w:r>
        <w:t>Encourage participants to schedule their interview; even if they don’t like being filmed!</w:t>
      </w:r>
    </w:p>
    <w:p w:rsidR="00E2597C" w:rsidRDefault="00E2597C" w:rsidP="00E2597C">
      <w:pPr>
        <w:ind w:right="-180"/>
      </w:pPr>
    </w:p>
    <w:p w:rsidR="00E2597C" w:rsidRDefault="00E2597C" w:rsidP="00E2597C">
      <w:pPr>
        <w:ind w:right="-180"/>
      </w:pPr>
    </w:p>
    <w:p w:rsidR="00E2597C" w:rsidRDefault="00E2597C" w:rsidP="00E2597C">
      <w:pPr>
        <w:ind w:right="-180"/>
      </w:pPr>
    </w:p>
    <w:p w:rsidR="00E2597C" w:rsidRDefault="00E2597C" w:rsidP="00E2597C">
      <w:pPr>
        <w:ind w:right="-180"/>
      </w:pPr>
    </w:p>
    <w:p w:rsidR="00E2597C" w:rsidRDefault="00E2597C" w:rsidP="00E2597C">
      <w:pPr>
        <w:ind w:right="-180"/>
      </w:pPr>
    </w:p>
    <w:p w:rsidR="00E2597C" w:rsidRDefault="00E2597C" w:rsidP="00E2597C">
      <w:pPr>
        <w:ind w:right="-180"/>
      </w:pPr>
    </w:p>
    <w:p w:rsidR="00E2597C" w:rsidRDefault="00E2597C" w:rsidP="00E2597C">
      <w:r>
        <w:br w:type="page"/>
      </w:r>
    </w:p>
    <w:p w:rsidR="00E2597C" w:rsidRPr="00334069" w:rsidRDefault="00334069" w:rsidP="00E2597C">
      <w:pPr>
        <w:rPr>
          <w:b/>
        </w:rPr>
      </w:pPr>
      <w:r w:rsidRPr="00334069">
        <w:rPr>
          <w:b/>
          <w:noProof/>
        </w:rPr>
        <w:lastRenderedPageBreak/>
        <w:drawing>
          <wp:anchor distT="0" distB="0" distL="114300" distR="114300" simplePos="0" relativeHeight="251657728" behindDoc="1" locked="0" layoutInCell="1" allowOverlap="1">
            <wp:simplePos x="0" y="0"/>
            <wp:positionH relativeFrom="column">
              <wp:posOffset>3762375</wp:posOffset>
            </wp:positionH>
            <wp:positionV relativeFrom="paragraph">
              <wp:posOffset>5715</wp:posOffset>
            </wp:positionV>
            <wp:extent cx="2816225" cy="1095375"/>
            <wp:effectExtent l="0" t="0" r="3175" b="9525"/>
            <wp:wrapTight wrapText="bothSides">
              <wp:wrapPolygon edited="0">
                <wp:start x="0" y="0"/>
                <wp:lineTo x="0" y="21412"/>
                <wp:lineTo x="21478" y="21412"/>
                <wp:lineTo x="21478" y="0"/>
                <wp:lineTo x="0" y="0"/>
              </wp:wrapPolygon>
            </wp:wrapTight>
            <wp:docPr id="2" name="Picture 2" descr="Faith Legacy Logo with Trade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aith Legacy Logo with Trademark"/>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16225" cy="1095375"/>
                    </a:xfrm>
                    <a:prstGeom prst="rect">
                      <a:avLst/>
                    </a:prstGeom>
                    <a:noFill/>
                  </pic:spPr>
                </pic:pic>
              </a:graphicData>
            </a:graphic>
            <wp14:sizeRelH relativeFrom="page">
              <wp14:pctWidth>0</wp14:pctWidth>
            </wp14:sizeRelH>
            <wp14:sizeRelV relativeFrom="page">
              <wp14:pctHeight>0</wp14:pctHeight>
            </wp14:sizeRelV>
          </wp:anchor>
        </w:drawing>
      </w:r>
      <w:r w:rsidRPr="00334069">
        <w:rPr>
          <w:b/>
        </w:rPr>
        <w:t>(Sample page)</w:t>
      </w:r>
    </w:p>
    <w:p w:rsidR="00334069" w:rsidRPr="00334069" w:rsidRDefault="00334069" w:rsidP="00E2597C">
      <w:pPr>
        <w:rPr>
          <w:b/>
        </w:rPr>
      </w:pPr>
    </w:p>
    <w:p w:rsidR="00334069" w:rsidRPr="00334069" w:rsidRDefault="00334069" w:rsidP="00E2597C">
      <w:pPr>
        <w:rPr>
          <w:b/>
        </w:rPr>
      </w:pPr>
    </w:p>
    <w:p w:rsidR="00E2597C" w:rsidRPr="00334069" w:rsidRDefault="00E2597C" w:rsidP="00E2597C">
      <w:pPr>
        <w:rPr>
          <w:b/>
          <w:sz w:val="24"/>
        </w:rPr>
      </w:pPr>
      <w:r w:rsidRPr="00334069">
        <w:rPr>
          <w:b/>
          <w:noProof/>
        </w:rPr>
        <mc:AlternateContent>
          <mc:Choice Requires="wps">
            <w:drawing>
              <wp:anchor distT="0" distB="0" distL="114300" distR="114300" simplePos="0" relativeHeight="251658752" behindDoc="0" locked="0" layoutInCell="1" allowOverlap="1">
                <wp:simplePos x="0" y="0"/>
                <wp:positionH relativeFrom="column">
                  <wp:posOffset>-704850</wp:posOffset>
                </wp:positionH>
                <wp:positionV relativeFrom="paragraph">
                  <wp:posOffset>-200025</wp:posOffset>
                </wp:positionV>
                <wp:extent cx="1438275" cy="37147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8275"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597C" w:rsidRDefault="00E2597C" w:rsidP="00E2597C">
                            <w:pPr>
                              <w:rPr>
                                <w:b/>
                                <w:i/>
                                <w:iCs/>
                                <w:sz w:val="24"/>
                              </w:rPr>
                            </w:pPr>
                          </w:p>
                          <w:p w:rsidR="00E2597C" w:rsidRDefault="00E2597C" w:rsidP="00E2597C">
                            <w:pPr>
                              <w:rPr>
                                <w:b/>
                                <w:i/>
                                <w:iCs/>
                                <w:sz w:val="24"/>
                              </w:rPr>
                            </w:pPr>
                          </w:p>
                          <w:p w:rsidR="00E2597C" w:rsidRDefault="00E2597C" w:rsidP="00E2597C">
                            <w:pPr>
                              <w:rPr>
                                <w:b/>
                                <w:i/>
                                <w:iCs/>
                                <w:sz w:val="24"/>
                              </w:rPr>
                            </w:pPr>
                          </w:p>
                          <w:p w:rsidR="00E2597C" w:rsidRDefault="00E2597C" w:rsidP="00E2597C">
                            <w:pPr>
                              <w:rPr>
                                <w:b/>
                                <w:i/>
                                <w:iCs/>
                                <w:sz w:val="24"/>
                              </w:rPr>
                            </w:pPr>
                          </w:p>
                          <w:p w:rsidR="00E2597C" w:rsidRDefault="00E2597C" w:rsidP="00E2597C">
                            <w:pPr>
                              <w:rPr>
                                <w:b/>
                                <w:i/>
                                <w:iCs/>
                                <w:sz w:val="24"/>
                              </w:rPr>
                            </w:pPr>
                          </w:p>
                          <w:p w:rsidR="00E2597C" w:rsidRDefault="00E2597C" w:rsidP="00E2597C">
                            <w:pPr>
                              <w:rPr>
                                <w:b/>
                                <w:i/>
                                <w:iCs/>
                                <w:sz w:val="24"/>
                              </w:rPr>
                            </w:pPr>
                          </w:p>
                          <w:p w:rsidR="00E2597C" w:rsidRDefault="00E2597C" w:rsidP="00E2597C">
                            <w:pPr>
                              <w:rPr>
                                <w:b/>
                                <w:i/>
                                <w:iCs/>
                                <w:sz w:val="24"/>
                              </w:rPr>
                            </w:pPr>
                          </w:p>
                          <w:p w:rsidR="00E2597C" w:rsidRDefault="00E2597C" w:rsidP="00E2597C">
                            <w:pPr>
                              <w:rPr>
                                <w:b/>
                                <w:i/>
                                <w:iCs/>
                                <w:sz w:val="24"/>
                              </w:rPr>
                            </w:pPr>
                          </w:p>
                          <w:p w:rsidR="00E2597C" w:rsidRDefault="00E2597C" w:rsidP="00E2597C">
                            <w:pPr>
                              <w:rPr>
                                <w:b/>
                                <w:i/>
                                <w:iCs/>
                                <w:sz w:val="24"/>
                              </w:rPr>
                            </w:pPr>
                          </w:p>
                          <w:p w:rsidR="00E2597C" w:rsidRDefault="00E2597C" w:rsidP="00E2597C">
                            <w:pPr>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55.5pt;margin-top:-15.75pt;width:113.25pt;height:29.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" filled="f" stroked="f">
                <v:textbox>
                  <w:txbxContent>
                    <w:p w:rsidR="00E2597C" w:rsidRDefault="00E2597C" w:rsidP="00E2597C">
                      <w:pPr>
                        <w:rPr>
                          <w:b/>
                          <w:i/>
                          <w:iCs/>
                          <w:sz w:val="24"/>
                        </w:rPr>
                      </w:pPr>
                    </w:p>
                    <w:p w:rsidR="00E2597C" w:rsidRDefault="00E2597C" w:rsidP="00E2597C">
                      <w:pPr>
                        <w:rPr>
                          <w:b/>
                          <w:i/>
                          <w:iCs/>
                          <w:sz w:val="24"/>
                        </w:rPr>
                      </w:pPr>
                    </w:p>
                    <w:p w:rsidR="00E2597C" w:rsidRDefault="00E2597C" w:rsidP="00E2597C">
                      <w:pPr>
                        <w:rPr>
                          <w:b/>
                          <w:i/>
                          <w:iCs/>
                          <w:sz w:val="24"/>
                        </w:rPr>
                      </w:pPr>
                    </w:p>
                    <w:p w:rsidR="00E2597C" w:rsidRDefault="00E2597C" w:rsidP="00E2597C">
                      <w:pPr>
                        <w:rPr>
                          <w:b/>
                          <w:i/>
                          <w:iCs/>
                          <w:sz w:val="24"/>
                        </w:rPr>
                      </w:pPr>
                    </w:p>
                    <w:p w:rsidR="00E2597C" w:rsidRDefault="00E2597C" w:rsidP="00E2597C">
                      <w:pPr>
                        <w:rPr>
                          <w:b/>
                          <w:i/>
                          <w:iCs/>
                          <w:sz w:val="24"/>
                        </w:rPr>
                      </w:pPr>
                    </w:p>
                    <w:p w:rsidR="00E2597C" w:rsidRDefault="00E2597C" w:rsidP="00E2597C">
                      <w:pPr>
                        <w:rPr>
                          <w:b/>
                          <w:i/>
                          <w:iCs/>
                          <w:sz w:val="24"/>
                        </w:rPr>
                      </w:pPr>
                    </w:p>
                    <w:p w:rsidR="00E2597C" w:rsidRDefault="00E2597C" w:rsidP="00E2597C">
                      <w:pPr>
                        <w:rPr>
                          <w:b/>
                          <w:i/>
                          <w:iCs/>
                          <w:sz w:val="24"/>
                        </w:rPr>
                      </w:pPr>
                    </w:p>
                    <w:p w:rsidR="00E2597C" w:rsidRDefault="00E2597C" w:rsidP="00E2597C">
                      <w:pPr>
                        <w:rPr>
                          <w:b/>
                          <w:i/>
                          <w:iCs/>
                          <w:sz w:val="24"/>
                        </w:rPr>
                      </w:pPr>
                    </w:p>
                    <w:p w:rsidR="00E2597C" w:rsidRDefault="00E2597C" w:rsidP="00E2597C">
                      <w:pPr>
                        <w:rPr>
                          <w:b/>
                          <w:i/>
                          <w:iCs/>
                          <w:sz w:val="24"/>
                        </w:rPr>
                      </w:pPr>
                    </w:p>
                    <w:p w:rsidR="00E2597C" w:rsidRDefault="00E2597C" w:rsidP="00E2597C">
                      <w:pPr>
                        <w:rPr>
                          <w:b/>
                        </w:rPr>
                      </w:pPr>
                    </w:p>
                  </w:txbxContent>
                </v:textbox>
              </v:shape>
            </w:pict>
          </mc:Fallback>
        </mc:AlternateContent>
      </w:r>
      <w:r w:rsidRPr="00334069">
        <w:rPr>
          <w:b/>
          <w:sz w:val="24"/>
        </w:rPr>
        <w:t>Faith Legacy Series Donations Record</w:t>
      </w:r>
    </w:p>
    <w:p w:rsidR="00334069" w:rsidRDefault="00334069" w:rsidP="00E2597C">
      <w:pPr>
        <w:rPr>
          <w:sz w:val="24"/>
        </w:rPr>
      </w:pPr>
    </w:p>
    <w:p w:rsidR="00E2597C" w:rsidRDefault="00E2597C" w:rsidP="00E2597C">
      <w:pPr>
        <w:spacing w:after="120"/>
      </w:pPr>
      <w:r>
        <w:t>Faith Step: ____________________________</w:t>
      </w:r>
    </w:p>
    <w:p w:rsidR="00E2597C" w:rsidRDefault="00E2597C" w:rsidP="00E2597C">
      <w:pPr>
        <w:spacing w:after="120"/>
      </w:pPr>
      <w:r>
        <w:t>Dates of Sessions: __________________________</w:t>
      </w:r>
    </w:p>
    <w:p w:rsidR="00E2597C" w:rsidRDefault="00E2597C" w:rsidP="00E2597C">
      <w:pPr>
        <w:spacing w:after="120"/>
      </w:pPr>
      <w:r>
        <w:t>Facilitator(s): __________________________________</w:t>
      </w:r>
    </w:p>
    <w:p w:rsidR="00334069" w:rsidRDefault="00334069" w:rsidP="00E2597C">
      <w:pPr>
        <w:rPr>
          <w:b/>
          <w:bCs/>
          <w:u w:val="single"/>
        </w:rPr>
      </w:pPr>
    </w:p>
    <w:p w:rsidR="00E2597C" w:rsidRDefault="00E2597C" w:rsidP="00E2597C">
      <w:pPr>
        <w:rPr>
          <w:b/>
          <w:bCs/>
          <w:u w:val="single"/>
        </w:rPr>
      </w:pPr>
      <w:r>
        <w:rPr>
          <w:b/>
          <w:bCs/>
          <w:u w:val="single"/>
        </w:rPr>
        <w:t>Instructions to Facilitators</w:t>
      </w:r>
      <w:r>
        <w:rPr>
          <w:b/>
          <w:bCs/>
        </w:rPr>
        <w:t>:</w:t>
      </w:r>
    </w:p>
    <w:p w:rsidR="00E2597C" w:rsidRDefault="00E2597C" w:rsidP="00E2597C">
      <w:r>
        <w:t>At the end of each session, remind participants of specific details regarding the blessing</w:t>
      </w:r>
    </w:p>
    <w:p w:rsidR="00E2597C" w:rsidRDefault="00E2597C" w:rsidP="00E2597C">
      <w:pPr>
        <w:rPr>
          <w:b/>
          <w:bCs/>
        </w:rPr>
      </w:pPr>
      <w:proofErr w:type="gramStart"/>
      <w:r>
        <w:t>gift(s)</w:t>
      </w:r>
      <w:proofErr w:type="gramEnd"/>
      <w:r>
        <w:t xml:space="preserve"> grandparents will give their grandchildren. You might say something like:  </w:t>
      </w:r>
      <w:r>
        <w:rPr>
          <w:b/>
          <w:bCs/>
        </w:rPr>
        <w:t xml:space="preserve">The </w:t>
      </w:r>
    </w:p>
    <w:p w:rsidR="00E2597C" w:rsidRDefault="00E2597C" w:rsidP="00E2597C">
      <w:pPr>
        <w:rPr>
          <w:b/>
          <w:bCs/>
        </w:rPr>
      </w:pPr>
      <w:proofErr w:type="gramStart"/>
      <w:r>
        <w:rPr>
          <w:b/>
          <w:bCs/>
        </w:rPr>
        <w:t>suggested</w:t>
      </w:r>
      <w:proofErr w:type="gramEnd"/>
      <w:r>
        <w:rPr>
          <w:b/>
          <w:bCs/>
        </w:rPr>
        <w:t xml:space="preserve"> donation you are asked to contribute to pay for the blessing item is</w:t>
      </w:r>
    </w:p>
    <w:p w:rsidR="00E2597C" w:rsidRDefault="00E2597C" w:rsidP="00E2597C">
      <w:pPr>
        <w:rPr>
          <w:b/>
          <w:bCs/>
        </w:rPr>
      </w:pPr>
      <w:r>
        <w:rPr>
          <w:b/>
          <w:bCs/>
        </w:rPr>
        <w:t xml:space="preserve">$______. The church will pay for any amount you feel is above your ability to pay. </w:t>
      </w:r>
    </w:p>
    <w:p w:rsidR="00E2597C" w:rsidRDefault="00E2597C" w:rsidP="00E2597C">
      <w:r>
        <w:rPr>
          <w:b/>
          <w:bCs/>
        </w:rPr>
        <w:t>You may give me your contribution any of the four weeks we are in session or you may send it to the church office to the attention of __________________________.</w:t>
      </w:r>
      <w:r>
        <w:t xml:space="preserve">  </w:t>
      </w:r>
    </w:p>
    <w:p w:rsidR="00E2597C" w:rsidRDefault="00E2597C" w:rsidP="00E2597C">
      <w:r>
        <w:t>Use the table below to keep track of contributions. After the third session, turn in all contributions to _______________________________.</w:t>
      </w:r>
    </w:p>
    <w:p w:rsidR="00E2597C" w:rsidRDefault="00E2597C" w:rsidP="00E2597C">
      <w:pPr>
        <w:rPr>
          <w:b/>
          <w:bCs/>
          <w:u w:val="single"/>
        </w:rPr>
      </w:pPr>
    </w:p>
    <w:p w:rsidR="00E2597C" w:rsidRDefault="00E2597C" w:rsidP="00E2597C">
      <w:pPr>
        <w:rPr>
          <w:b/>
          <w:bCs/>
          <w:u w:val="single"/>
        </w:rPr>
      </w:pPr>
    </w:p>
    <w:p w:rsidR="00E2597C" w:rsidRDefault="00E2597C" w:rsidP="00E2597C">
      <w:pPr>
        <w:rPr>
          <w:b/>
          <w:bCs/>
          <w:u w:val="single"/>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96"/>
        <w:gridCol w:w="1274"/>
        <w:gridCol w:w="3496"/>
        <w:gridCol w:w="1274"/>
      </w:tblGrid>
      <w:tr w:rsidR="00E2597C" w:rsidTr="00E2597C">
        <w:trPr>
          <w:trHeight w:val="315"/>
          <w:jc w:val="center"/>
        </w:trPr>
        <w:tc>
          <w:tcPr>
            <w:tcW w:w="3496" w:type="dxa"/>
            <w:tcBorders>
              <w:top w:val="single" w:sz="12" w:space="0" w:color="auto"/>
              <w:left w:val="single" w:sz="12" w:space="0" w:color="auto"/>
              <w:bottom w:val="single" w:sz="4" w:space="0" w:color="auto"/>
              <w:right w:val="single" w:sz="4" w:space="0" w:color="auto"/>
            </w:tcBorders>
            <w:hideMark/>
          </w:tcPr>
          <w:p w:rsidR="00E2597C" w:rsidRDefault="00E2597C">
            <w:pPr>
              <w:jc w:val="center"/>
              <w:rPr>
                <w:b/>
                <w:bCs/>
                <w:sz w:val="28"/>
              </w:rPr>
            </w:pPr>
            <w:r>
              <w:rPr>
                <w:b/>
                <w:bCs/>
                <w:sz w:val="28"/>
              </w:rPr>
              <w:t>Name</w:t>
            </w:r>
          </w:p>
        </w:tc>
        <w:tc>
          <w:tcPr>
            <w:tcW w:w="1274" w:type="dxa"/>
            <w:tcBorders>
              <w:top w:val="single" w:sz="12" w:space="0" w:color="auto"/>
              <w:left w:val="single" w:sz="4" w:space="0" w:color="auto"/>
              <w:bottom w:val="single" w:sz="4" w:space="0" w:color="auto"/>
              <w:right w:val="single" w:sz="12" w:space="0" w:color="auto"/>
            </w:tcBorders>
            <w:hideMark/>
          </w:tcPr>
          <w:p w:rsidR="00E2597C" w:rsidRDefault="00E2597C">
            <w:pPr>
              <w:jc w:val="center"/>
              <w:rPr>
                <w:b/>
                <w:bCs/>
                <w:sz w:val="28"/>
              </w:rPr>
            </w:pPr>
            <w:r>
              <w:rPr>
                <w:b/>
                <w:bCs/>
                <w:sz w:val="28"/>
              </w:rPr>
              <w:t>Amount</w:t>
            </w:r>
          </w:p>
        </w:tc>
        <w:tc>
          <w:tcPr>
            <w:tcW w:w="3496" w:type="dxa"/>
            <w:tcBorders>
              <w:top w:val="single" w:sz="12" w:space="0" w:color="auto"/>
              <w:left w:val="single" w:sz="12" w:space="0" w:color="auto"/>
              <w:bottom w:val="single" w:sz="4" w:space="0" w:color="auto"/>
              <w:right w:val="single" w:sz="4" w:space="0" w:color="auto"/>
            </w:tcBorders>
            <w:hideMark/>
          </w:tcPr>
          <w:p w:rsidR="00E2597C" w:rsidRDefault="00E2597C">
            <w:pPr>
              <w:jc w:val="center"/>
              <w:rPr>
                <w:b/>
                <w:bCs/>
                <w:sz w:val="28"/>
              </w:rPr>
            </w:pPr>
            <w:r>
              <w:rPr>
                <w:b/>
                <w:bCs/>
                <w:sz w:val="28"/>
              </w:rPr>
              <w:t>Name</w:t>
            </w:r>
          </w:p>
        </w:tc>
        <w:tc>
          <w:tcPr>
            <w:tcW w:w="1274" w:type="dxa"/>
            <w:tcBorders>
              <w:top w:val="single" w:sz="12" w:space="0" w:color="auto"/>
              <w:left w:val="single" w:sz="4" w:space="0" w:color="auto"/>
              <w:bottom w:val="single" w:sz="4" w:space="0" w:color="auto"/>
              <w:right w:val="single" w:sz="12" w:space="0" w:color="auto"/>
            </w:tcBorders>
            <w:hideMark/>
          </w:tcPr>
          <w:p w:rsidR="00E2597C" w:rsidRDefault="00E2597C">
            <w:pPr>
              <w:jc w:val="center"/>
              <w:rPr>
                <w:b/>
                <w:bCs/>
                <w:sz w:val="28"/>
              </w:rPr>
            </w:pPr>
            <w:r>
              <w:rPr>
                <w:b/>
                <w:bCs/>
                <w:sz w:val="28"/>
              </w:rPr>
              <w:t>Amount</w:t>
            </w:r>
          </w:p>
        </w:tc>
      </w:tr>
      <w:tr w:rsidR="00E2597C" w:rsidTr="00E2597C">
        <w:trPr>
          <w:trHeight w:val="315"/>
          <w:jc w:val="center"/>
        </w:trPr>
        <w:tc>
          <w:tcPr>
            <w:tcW w:w="3496" w:type="dxa"/>
            <w:tcBorders>
              <w:top w:val="single" w:sz="4" w:space="0" w:color="auto"/>
              <w:left w:val="single" w:sz="12" w:space="0" w:color="auto"/>
              <w:bottom w:val="single" w:sz="4" w:space="0" w:color="auto"/>
              <w:right w:val="single" w:sz="4" w:space="0" w:color="auto"/>
            </w:tcBorders>
          </w:tcPr>
          <w:p w:rsidR="00E2597C" w:rsidRDefault="00E2597C">
            <w:pPr>
              <w:rPr>
                <w:sz w:val="28"/>
              </w:rPr>
            </w:pPr>
          </w:p>
        </w:tc>
        <w:tc>
          <w:tcPr>
            <w:tcW w:w="1274" w:type="dxa"/>
            <w:tcBorders>
              <w:top w:val="single" w:sz="4" w:space="0" w:color="auto"/>
              <w:left w:val="single" w:sz="4" w:space="0" w:color="auto"/>
              <w:bottom w:val="single" w:sz="4" w:space="0" w:color="auto"/>
              <w:right w:val="single" w:sz="12" w:space="0" w:color="auto"/>
            </w:tcBorders>
          </w:tcPr>
          <w:p w:rsidR="00E2597C" w:rsidRDefault="00E2597C">
            <w:pPr>
              <w:rPr>
                <w:sz w:val="28"/>
              </w:rPr>
            </w:pPr>
          </w:p>
        </w:tc>
        <w:tc>
          <w:tcPr>
            <w:tcW w:w="3496" w:type="dxa"/>
            <w:tcBorders>
              <w:top w:val="single" w:sz="4" w:space="0" w:color="auto"/>
              <w:left w:val="single" w:sz="12" w:space="0" w:color="auto"/>
              <w:bottom w:val="single" w:sz="4" w:space="0" w:color="auto"/>
              <w:right w:val="single" w:sz="4" w:space="0" w:color="auto"/>
            </w:tcBorders>
          </w:tcPr>
          <w:p w:rsidR="00E2597C" w:rsidRDefault="00E2597C">
            <w:pPr>
              <w:rPr>
                <w:sz w:val="28"/>
              </w:rPr>
            </w:pPr>
          </w:p>
        </w:tc>
        <w:tc>
          <w:tcPr>
            <w:tcW w:w="1274" w:type="dxa"/>
            <w:tcBorders>
              <w:top w:val="single" w:sz="4" w:space="0" w:color="auto"/>
              <w:left w:val="single" w:sz="4" w:space="0" w:color="auto"/>
              <w:bottom w:val="single" w:sz="4" w:space="0" w:color="auto"/>
              <w:right w:val="single" w:sz="12" w:space="0" w:color="auto"/>
            </w:tcBorders>
          </w:tcPr>
          <w:p w:rsidR="00E2597C" w:rsidRDefault="00E2597C">
            <w:pPr>
              <w:rPr>
                <w:sz w:val="28"/>
              </w:rPr>
            </w:pPr>
          </w:p>
        </w:tc>
      </w:tr>
      <w:tr w:rsidR="00E2597C" w:rsidTr="00E2597C">
        <w:trPr>
          <w:trHeight w:val="315"/>
          <w:jc w:val="center"/>
        </w:trPr>
        <w:tc>
          <w:tcPr>
            <w:tcW w:w="3496" w:type="dxa"/>
            <w:tcBorders>
              <w:top w:val="single" w:sz="4" w:space="0" w:color="auto"/>
              <w:left w:val="single" w:sz="12" w:space="0" w:color="auto"/>
              <w:bottom w:val="single" w:sz="4" w:space="0" w:color="auto"/>
              <w:right w:val="single" w:sz="4" w:space="0" w:color="auto"/>
            </w:tcBorders>
          </w:tcPr>
          <w:p w:rsidR="00E2597C" w:rsidRDefault="00E2597C">
            <w:pPr>
              <w:rPr>
                <w:sz w:val="28"/>
              </w:rPr>
            </w:pPr>
          </w:p>
        </w:tc>
        <w:tc>
          <w:tcPr>
            <w:tcW w:w="1274" w:type="dxa"/>
            <w:tcBorders>
              <w:top w:val="single" w:sz="4" w:space="0" w:color="auto"/>
              <w:left w:val="single" w:sz="4" w:space="0" w:color="auto"/>
              <w:bottom w:val="single" w:sz="4" w:space="0" w:color="auto"/>
              <w:right w:val="single" w:sz="12" w:space="0" w:color="auto"/>
            </w:tcBorders>
          </w:tcPr>
          <w:p w:rsidR="00E2597C" w:rsidRDefault="00E2597C">
            <w:pPr>
              <w:rPr>
                <w:sz w:val="28"/>
              </w:rPr>
            </w:pPr>
          </w:p>
        </w:tc>
        <w:tc>
          <w:tcPr>
            <w:tcW w:w="3496" w:type="dxa"/>
            <w:tcBorders>
              <w:top w:val="single" w:sz="4" w:space="0" w:color="auto"/>
              <w:left w:val="single" w:sz="12" w:space="0" w:color="auto"/>
              <w:bottom w:val="single" w:sz="4" w:space="0" w:color="auto"/>
              <w:right w:val="single" w:sz="4" w:space="0" w:color="auto"/>
            </w:tcBorders>
          </w:tcPr>
          <w:p w:rsidR="00E2597C" w:rsidRDefault="00E2597C">
            <w:pPr>
              <w:rPr>
                <w:sz w:val="28"/>
              </w:rPr>
            </w:pPr>
          </w:p>
        </w:tc>
        <w:tc>
          <w:tcPr>
            <w:tcW w:w="1274" w:type="dxa"/>
            <w:tcBorders>
              <w:top w:val="single" w:sz="4" w:space="0" w:color="auto"/>
              <w:left w:val="single" w:sz="4" w:space="0" w:color="auto"/>
              <w:bottom w:val="single" w:sz="4" w:space="0" w:color="auto"/>
              <w:right w:val="single" w:sz="12" w:space="0" w:color="auto"/>
            </w:tcBorders>
          </w:tcPr>
          <w:p w:rsidR="00E2597C" w:rsidRDefault="00E2597C">
            <w:pPr>
              <w:rPr>
                <w:sz w:val="28"/>
              </w:rPr>
            </w:pPr>
          </w:p>
        </w:tc>
      </w:tr>
      <w:tr w:rsidR="00E2597C" w:rsidTr="00E2597C">
        <w:trPr>
          <w:trHeight w:val="315"/>
          <w:jc w:val="center"/>
        </w:trPr>
        <w:tc>
          <w:tcPr>
            <w:tcW w:w="3496" w:type="dxa"/>
            <w:tcBorders>
              <w:top w:val="single" w:sz="4" w:space="0" w:color="auto"/>
              <w:left w:val="single" w:sz="12" w:space="0" w:color="auto"/>
              <w:bottom w:val="single" w:sz="4" w:space="0" w:color="auto"/>
              <w:right w:val="single" w:sz="4" w:space="0" w:color="auto"/>
            </w:tcBorders>
          </w:tcPr>
          <w:p w:rsidR="00E2597C" w:rsidRDefault="00E2597C">
            <w:pPr>
              <w:rPr>
                <w:sz w:val="28"/>
              </w:rPr>
            </w:pPr>
          </w:p>
        </w:tc>
        <w:tc>
          <w:tcPr>
            <w:tcW w:w="1274" w:type="dxa"/>
            <w:tcBorders>
              <w:top w:val="single" w:sz="4" w:space="0" w:color="auto"/>
              <w:left w:val="single" w:sz="4" w:space="0" w:color="auto"/>
              <w:bottom w:val="single" w:sz="4" w:space="0" w:color="auto"/>
              <w:right w:val="single" w:sz="12" w:space="0" w:color="auto"/>
            </w:tcBorders>
          </w:tcPr>
          <w:p w:rsidR="00E2597C" w:rsidRDefault="00E2597C">
            <w:pPr>
              <w:rPr>
                <w:sz w:val="28"/>
              </w:rPr>
            </w:pPr>
          </w:p>
        </w:tc>
        <w:tc>
          <w:tcPr>
            <w:tcW w:w="3496" w:type="dxa"/>
            <w:tcBorders>
              <w:top w:val="single" w:sz="4" w:space="0" w:color="auto"/>
              <w:left w:val="single" w:sz="12" w:space="0" w:color="auto"/>
              <w:bottom w:val="single" w:sz="4" w:space="0" w:color="auto"/>
              <w:right w:val="single" w:sz="4" w:space="0" w:color="auto"/>
            </w:tcBorders>
          </w:tcPr>
          <w:p w:rsidR="00E2597C" w:rsidRDefault="00E2597C">
            <w:pPr>
              <w:rPr>
                <w:sz w:val="28"/>
              </w:rPr>
            </w:pPr>
          </w:p>
        </w:tc>
        <w:tc>
          <w:tcPr>
            <w:tcW w:w="1274" w:type="dxa"/>
            <w:tcBorders>
              <w:top w:val="single" w:sz="4" w:space="0" w:color="auto"/>
              <w:left w:val="single" w:sz="4" w:space="0" w:color="auto"/>
              <w:bottom w:val="single" w:sz="4" w:space="0" w:color="auto"/>
              <w:right w:val="single" w:sz="12" w:space="0" w:color="auto"/>
            </w:tcBorders>
          </w:tcPr>
          <w:p w:rsidR="00E2597C" w:rsidRDefault="00E2597C">
            <w:pPr>
              <w:rPr>
                <w:sz w:val="28"/>
              </w:rPr>
            </w:pPr>
          </w:p>
        </w:tc>
      </w:tr>
      <w:tr w:rsidR="00E2597C" w:rsidTr="00E2597C">
        <w:trPr>
          <w:trHeight w:val="315"/>
          <w:jc w:val="center"/>
        </w:trPr>
        <w:tc>
          <w:tcPr>
            <w:tcW w:w="3496" w:type="dxa"/>
            <w:tcBorders>
              <w:top w:val="single" w:sz="4" w:space="0" w:color="auto"/>
              <w:left w:val="single" w:sz="12" w:space="0" w:color="auto"/>
              <w:bottom w:val="single" w:sz="4" w:space="0" w:color="auto"/>
              <w:right w:val="single" w:sz="4" w:space="0" w:color="auto"/>
            </w:tcBorders>
          </w:tcPr>
          <w:p w:rsidR="00E2597C" w:rsidRDefault="00E2597C">
            <w:pPr>
              <w:rPr>
                <w:sz w:val="28"/>
              </w:rPr>
            </w:pPr>
          </w:p>
        </w:tc>
        <w:tc>
          <w:tcPr>
            <w:tcW w:w="1274" w:type="dxa"/>
            <w:tcBorders>
              <w:top w:val="single" w:sz="4" w:space="0" w:color="auto"/>
              <w:left w:val="single" w:sz="4" w:space="0" w:color="auto"/>
              <w:bottom w:val="single" w:sz="4" w:space="0" w:color="auto"/>
              <w:right w:val="single" w:sz="12" w:space="0" w:color="auto"/>
            </w:tcBorders>
          </w:tcPr>
          <w:p w:rsidR="00E2597C" w:rsidRDefault="00E2597C">
            <w:pPr>
              <w:rPr>
                <w:sz w:val="28"/>
              </w:rPr>
            </w:pPr>
          </w:p>
        </w:tc>
        <w:tc>
          <w:tcPr>
            <w:tcW w:w="3496" w:type="dxa"/>
            <w:tcBorders>
              <w:top w:val="single" w:sz="4" w:space="0" w:color="auto"/>
              <w:left w:val="single" w:sz="12" w:space="0" w:color="auto"/>
              <w:bottom w:val="single" w:sz="4" w:space="0" w:color="auto"/>
              <w:right w:val="single" w:sz="4" w:space="0" w:color="auto"/>
            </w:tcBorders>
          </w:tcPr>
          <w:p w:rsidR="00E2597C" w:rsidRDefault="00E2597C">
            <w:pPr>
              <w:rPr>
                <w:sz w:val="28"/>
              </w:rPr>
            </w:pPr>
          </w:p>
        </w:tc>
        <w:tc>
          <w:tcPr>
            <w:tcW w:w="1274" w:type="dxa"/>
            <w:tcBorders>
              <w:top w:val="single" w:sz="4" w:space="0" w:color="auto"/>
              <w:left w:val="single" w:sz="4" w:space="0" w:color="auto"/>
              <w:bottom w:val="single" w:sz="4" w:space="0" w:color="auto"/>
              <w:right w:val="single" w:sz="12" w:space="0" w:color="auto"/>
            </w:tcBorders>
          </w:tcPr>
          <w:p w:rsidR="00E2597C" w:rsidRDefault="00E2597C">
            <w:pPr>
              <w:rPr>
                <w:sz w:val="28"/>
              </w:rPr>
            </w:pPr>
          </w:p>
        </w:tc>
      </w:tr>
      <w:tr w:rsidR="00E2597C" w:rsidTr="00E2597C">
        <w:trPr>
          <w:trHeight w:val="315"/>
          <w:jc w:val="center"/>
        </w:trPr>
        <w:tc>
          <w:tcPr>
            <w:tcW w:w="3496" w:type="dxa"/>
            <w:tcBorders>
              <w:top w:val="single" w:sz="4" w:space="0" w:color="auto"/>
              <w:left w:val="single" w:sz="12" w:space="0" w:color="auto"/>
              <w:bottom w:val="single" w:sz="4" w:space="0" w:color="auto"/>
              <w:right w:val="single" w:sz="4" w:space="0" w:color="auto"/>
            </w:tcBorders>
          </w:tcPr>
          <w:p w:rsidR="00E2597C" w:rsidRDefault="00E2597C">
            <w:pPr>
              <w:rPr>
                <w:sz w:val="28"/>
              </w:rPr>
            </w:pPr>
          </w:p>
        </w:tc>
        <w:tc>
          <w:tcPr>
            <w:tcW w:w="1274" w:type="dxa"/>
            <w:tcBorders>
              <w:top w:val="single" w:sz="4" w:space="0" w:color="auto"/>
              <w:left w:val="single" w:sz="4" w:space="0" w:color="auto"/>
              <w:bottom w:val="single" w:sz="4" w:space="0" w:color="auto"/>
              <w:right w:val="single" w:sz="12" w:space="0" w:color="auto"/>
            </w:tcBorders>
          </w:tcPr>
          <w:p w:rsidR="00E2597C" w:rsidRDefault="00E2597C">
            <w:pPr>
              <w:rPr>
                <w:sz w:val="28"/>
              </w:rPr>
            </w:pPr>
          </w:p>
        </w:tc>
        <w:tc>
          <w:tcPr>
            <w:tcW w:w="3496" w:type="dxa"/>
            <w:tcBorders>
              <w:top w:val="single" w:sz="4" w:space="0" w:color="auto"/>
              <w:left w:val="single" w:sz="12" w:space="0" w:color="auto"/>
              <w:bottom w:val="single" w:sz="4" w:space="0" w:color="auto"/>
              <w:right w:val="single" w:sz="4" w:space="0" w:color="auto"/>
            </w:tcBorders>
          </w:tcPr>
          <w:p w:rsidR="00E2597C" w:rsidRDefault="00E2597C">
            <w:pPr>
              <w:rPr>
                <w:sz w:val="28"/>
              </w:rPr>
            </w:pPr>
          </w:p>
        </w:tc>
        <w:tc>
          <w:tcPr>
            <w:tcW w:w="1274" w:type="dxa"/>
            <w:tcBorders>
              <w:top w:val="single" w:sz="4" w:space="0" w:color="auto"/>
              <w:left w:val="single" w:sz="4" w:space="0" w:color="auto"/>
              <w:bottom w:val="single" w:sz="4" w:space="0" w:color="auto"/>
              <w:right w:val="single" w:sz="12" w:space="0" w:color="auto"/>
            </w:tcBorders>
          </w:tcPr>
          <w:p w:rsidR="00E2597C" w:rsidRDefault="00E2597C">
            <w:pPr>
              <w:rPr>
                <w:sz w:val="28"/>
              </w:rPr>
            </w:pPr>
          </w:p>
        </w:tc>
      </w:tr>
      <w:tr w:rsidR="00E2597C" w:rsidTr="00E2597C">
        <w:trPr>
          <w:trHeight w:val="315"/>
          <w:jc w:val="center"/>
        </w:trPr>
        <w:tc>
          <w:tcPr>
            <w:tcW w:w="3496" w:type="dxa"/>
            <w:tcBorders>
              <w:top w:val="single" w:sz="4" w:space="0" w:color="auto"/>
              <w:left w:val="single" w:sz="12" w:space="0" w:color="auto"/>
              <w:bottom w:val="single" w:sz="4" w:space="0" w:color="auto"/>
              <w:right w:val="single" w:sz="4" w:space="0" w:color="auto"/>
            </w:tcBorders>
          </w:tcPr>
          <w:p w:rsidR="00E2597C" w:rsidRDefault="00E2597C">
            <w:pPr>
              <w:rPr>
                <w:sz w:val="28"/>
              </w:rPr>
            </w:pPr>
          </w:p>
        </w:tc>
        <w:tc>
          <w:tcPr>
            <w:tcW w:w="1274" w:type="dxa"/>
            <w:tcBorders>
              <w:top w:val="single" w:sz="4" w:space="0" w:color="auto"/>
              <w:left w:val="single" w:sz="4" w:space="0" w:color="auto"/>
              <w:bottom w:val="single" w:sz="4" w:space="0" w:color="auto"/>
              <w:right w:val="single" w:sz="12" w:space="0" w:color="auto"/>
            </w:tcBorders>
          </w:tcPr>
          <w:p w:rsidR="00E2597C" w:rsidRDefault="00E2597C">
            <w:pPr>
              <w:rPr>
                <w:sz w:val="28"/>
              </w:rPr>
            </w:pPr>
          </w:p>
        </w:tc>
        <w:tc>
          <w:tcPr>
            <w:tcW w:w="3496" w:type="dxa"/>
            <w:tcBorders>
              <w:top w:val="single" w:sz="4" w:space="0" w:color="auto"/>
              <w:left w:val="single" w:sz="12" w:space="0" w:color="auto"/>
              <w:bottom w:val="single" w:sz="4" w:space="0" w:color="auto"/>
              <w:right w:val="single" w:sz="4" w:space="0" w:color="auto"/>
            </w:tcBorders>
          </w:tcPr>
          <w:p w:rsidR="00E2597C" w:rsidRDefault="00E2597C">
            <w:pPr>
              <w:rPr>
                <w:sz w:val="28"/>
              </w:rPr>
            </w:pPr>
          </w:p>
        </w:tc>
        <w:tc>
          <w:tcPr>
            <w:tcW w:w="1274" w:type="dxa"/>
            <w:tcBorders>
              <w:top w:val="single" w:sz="4" w:space="0" w:color="auto"/>
              <w:left w:val="single" w:sz="4" w:space="0" w:color="auto"/>
              <w:bottom w:val="single" w:sz="4" w:space="0" w:color="auto"/>
              <w:right w:val="single" w:sz="12" w:space="0" w:color="auto"/>
            </w:tcBorders>
          </w:tcPr>
          <w:p w:rsidR="00E2597C" w:rsidRDefault="00E2597C">
            <w:pPr>
              <w:rPr>
                <w:sz w:val="28"/>
              </w:rPr>
            </w:pPr>
          </w:p>
        </w:tc>
      </w:tr>
      <w:tr w:rsidR="00E2597C" w:rsidTr="00E2597C">
        <w:trPr>
          <w:trHeight w:val="315"/>
          <w:jc w:val="center"/>
        </w:trPr>
        <w:tc>
          <w:tcPr>
            <w:tcW w:w="3496" w:type="dxa"/>
            <w:tcBorders>
              <w:top w:val="single" w:sz="4" w:space="0" w:color="auto"/>
              <w:left w:val="single" w:sz="12" w:space="0" w:color="auto"/>
              <w:bottom w:val="single" w:sz="4" w:space="0" w:color="auto"/>
              <w:right w:val="single" w:sz="4" w:space="0" w:color="auto"/>
            </w:tcBorders>
          </w:tcPr>
          <w:p w:rsidR="00E2597C" w:rsidRDefault="00E2597C">
            <w:pPr>
              <w:rPr>
                <w:sz w:val="28"/>
              </w:rPr>
            </w:pPr>
          </w:p>
        </w:tc>
        <w:tc>
          <w:tcPr>
            <w:tcW w:w="1274" w:type="dxa"/>
            <w:tcBorders>
              <w:top w:val="single" w:sz="4" w:space="0" w:color="auto"/>
              <w:left w:val="single" w:sz="4" w:space="0" w:color="auto"/>
              <w:bottom w:val="single" w:sz="4" w:space="0" w:color="auto"/>
              <w:right w:val="single" w:sz="12" w:space="0" w:color="auto"/>
            </w:tcBorders>
          </w:tcPr>
          <w:p w:rsidR="00E2597C" w:rsidRDefault="00E2597C">
            <w:pPr>
              <w:rPr>
                <w:sz w:val="28"/>
              </w:rPr>
            </w:pPr>
          </w:p>
        </w:tc>
        <w:tc>
          <w:tcPr>
            <w:tcW w:w="3496" w:type="dxa"/>
            <w:tcBorders>
              <w:top w:val="single" w:sz="4" w:space="0" w:color="auto"/>
              <w:left w:val="single" w:sz="12" w:space="0" w:color="auto"/>
              <w:bottom w:val="single" w:sz="4" w:space="0" w:color="auto"/>
              <w:right w:val="single" w:sz="4" w:space="0" w:color="auto"/>
            </w:tcBorders>
          </w:tcPr>
          <w:p w:rsidR="00E2597C" w:rsidRDefault="00E2597C">
            <w:pPr>
              <w:rPr>
                <w:sz w:val="28"/>
              </w:rPr>
            </w:pPr>
          </w:p>
        </w:tc>
        <w:tc>
          <w:tcPr>
            <w:tcW w:w="1274" w:type="dxa"/>
            <w:tcBorders>
              <w:top w:val="single" w:sz="4" w:space="0" w:color="auto"/>
              <w:left w:val="single" w:sz="4" w:space="0" w:color="auto"/>
              <w:bottom w:val="single" w:sz="4" w:space="0" w:color="auto"/>
              <w:right w:val="single" w:sz="12" w:space="0" w:color="auto"/>
            </w:tcBorders>
          </w:tcPr>
          <w:p w:rsidR="00E2597C" w:rsidRDefault="00E2597C">
            <w:pPr>
              <w:rPr>
                <w:sz w:val="28"/>
              </w:rPr>
            </w:pPr>
          </w:p>
        </w:tc>
      </w:tr>
      <w:tr w:rsidR="00E2597C" w:rsidTr="00E2597C">
        <w:trPr>
          <w:trHeight w:val="315"/>
          <w:jc w:val="center"/>
        </w:trPr>
        <w:tc>
          <w:tcPr>
            <w:tcW w:w="3496" w:type="dxa"/>
            <w:tcBorders>
              <w:top w:val="single" w:sz="4" w:space="0" w:color="auto"/>
              <w:left w:val="single" w:sz="12" w:space="0" w:color="auto"/>
              <w:bottom w:val="single" w:sz="4" w:space="0" w:color="auto"/>
              <w:right w:val="single" w:sz="4" w:space="0" w:color="auto"/>
            </w:tcBorders>
          </w:tcPr>
          <w:p w:rsidR="00E2597C" w:rsidRDefault="00E2597C">
            <w:pPr>
              <w:rPr>
                <w:sz w:val="28"/>
              </w:rPr>
            </w:pPr>
          </w:p>
        </w:tc>
        <w:tc>
          <w:tcPr>
            <w:tcW w:w="1274" w:type="dxa"/>
            <w:tcBorders>
              <w:top w:val="single" w:sz="4" w:space="0" w:color="auto"/>
              <w:left w:val="single" w:sz="4" w:space="0" w:color="auto"/>
              <w:bottom w:val="single" w:sz="4" w:space="0" w:color="auto"/>
              <w:right w:val="single" w:sz="12" w:space="0" w:color="auto"/>
            </w:tcBorders>
          </w:tcPr>
          <w:p w:rsidR="00E2597C" w:rsidRDefault="00E2597C">
            <w:pPr>
              <w:rPr>
                <w:sz w:val="28"/>
              </w:rPr>
            </w:pPr>
          </w:p>
        </w:tc>
        <w:tc>
          <w:tcPr>
            <w:tcW w:w="3496" w:type="dxa"/>
            <w:tcBorders>
              <w:top w:val="single" w:sz="4" w:space="0" w:color="auto"/>
              <w:left w:val="single" w:sz="12" w:space="0" w:color="auto"/>
              <w:bottom w:val="single" w:sz="4" w:space="0" w:color="auto"/>
              <w:right w:val="single" w:sz="4" w:space="0" w:color="auto"/>
            </w:tcBorders>
          </w:tcPr>
          <w:p w:rsidR="00E2597C" w:rsidRDefault="00E2597C">
            <w:pPr>
              <w:rPr>
                <w:sz w:val="28"/>
              </w:rPr>
            </w:pPr>
          </w:p>
        </w:tc>
        <w:tc>
          <w:tcPr>
            <w:tcW w:w="1274" w:type="dxa"/>
            <w:tcBorders>
              <w:top w:val="single" w:sz="4" w:space="0" w:color="auto"/>
              <w:left w:val="single" w:sz="4" w:space="0" w:color="auto"/>
              <w:bottom w:val="single" w:sz="4" w:space="0" w:color="auto"/>
              <w:right w:val="single" w:sz="12" w:space="0" w:color="auto"/>
            </w:tcBorders>
          </w:tcPr>
          <w:p w:rsidR="00E2597C" w:rsidRDefault="00E2597C">
            <w:pPr>
              <w:rPr>
                <w:sz w:val="28"/>
              </w:rPr>
            </w:pPr>
          </w:p>
        </w:tc>
      </w:tr>
      <w:tr w:rsidR="00E2597C" w:rsidTr="00E2597C">
        <w:trPr>
          <w:trHeight w:val="315"/>
          <w:jc w:val="center"/>
        </w:trPr>
        <w:tc>
          <w:tcPr>
            <w:tcW w:w="3496" w:type="dxa"/>
            <w:tcBorders>
              <w:top w:val="single" w:sz="4" w:space="0" w:color="auto"/>
              <w:left w:val="single" w:sz="12" w:space="0" w:color="auto"/>
              <w:bottom w:val="single" w:sz="4" w:space="0" w:color="auto"/>
              <w:right w:val="single" w:sz="4" w:space="0" w:color="auto"/>
            </w:tcBorders>
          </w:tcPr>
          <w:p w:rsidR="00E2597C" w:rsidRDefault="00E2597C">
            <w:pPr>
              <w:rPr>
                <w:sz w:val="28"/>
              </w:rPr>
            </w:pPr>
          </w:p>
        </w:tc>
        <w:tc>
          <w:tcPr>
            <w:tcW w:w="1274" w:type="dxa"/>
            <w:tcBorders>
              <w:top w:val="single" w:sz="4" w:space="0" w:color="auto"/>
              <w:left w:val="single" w:sz="4" w:space="0" w:color="auto"/>
              <w:bottom w:val="single" w:sz="4" w:space="0" w:color="auto"/>
              <w:right w:val="single" w:sz="12" w:space="0" w:color="auto"/>
            </w:tcBorders>
          </w:tcPr>
          <w:p w:rsidR="00E2597C" w:rsidRDefault="00E2597C">
            <w:pPr>
              <w:rPr>
                <w:sz w:val="28"/>
              </w:rPr>
            </w:pPr>
          </w:p>
        </w:tc>
        <w:tc>
          <w:tcPr>
            <w:tcW w:w="3496" w:type="dxa"/>
            <w:tcBorders>
              <w:top w:val="single" w:sz="4" w:space="0" w:color="auto"/>
              <w:left w:val="single" w:sz="12" w:space="0" w:color="auto"/>
              <w:bottom w:val="single" w:sz="4" w:space="0" w:color="auto"/>
              <w:right w:val="single" w:sz="4" w:space="0" w:color="auto"/>
            </w:tcBorders>
          </w:tcPr>
          <w:p w:rsidR="00E2597C" w:rsidRDefault="00E2597C">
            <w:pPr>
              <w:rPr>
                <w:sz w:val="28"/>
              </w:rPr>
            </w:pPr>
          </w:p>
        </w:tc>
        <w:tc>
          <w:tcPr>
            <w:tcW w:w="1274" w:type="dxa"/>
            <w:tcBorders>
              <w:top w:val="single" w:sz="4" w:space="0" w:color="auto"/>
              <w:left w:val="single" w:sz="4" w:space="0" w:color="auto"/>
              <w:bottom w:val="single" w:sz="4" w:space="0" w:color="auto"/>
              <w:right w:val="single" w:sz="12" w:space="0" w:color="auto"/>
            </w:tcBorders>
          </w:tcPr>
          <w:p w:rsidR="00E2597C" w:rsidRDefault="00E2597C">
            <w:pPr>
              <w:rPr>
                <w:sz w:val="28"/>
              </w:rPr>
            </w:pPr>
          </w:p>
        </w:tc>
      </w:tr>
      <w:tr w:rsidR="00E2597C" w:rsidTr="00E2597C">
        <w:trPr>
          <w:trHeight w:val="315"/>
          <w:jc w:val="center"/>
        </w:trPr>
        <w:tc>
          <w:tcPr>
            <w:tcW w:w="3496" w:type="dxa"/>
            <w:tcBorders>
              <w:top w:val="single" w:sz="4" w:space="0" w:color="auto"/>
              <w:left w:val="single" w:sz="12" w:space="0" w:color="auto"/>
              <w:bottom w:val="single" w:sz="4" w:space="0" w:color="auto"/>
              <w:right w:val="single" w:sz="4" w:space="0" w:color="auto"/>
            </w:tcBorders>
          </w:tcPr>
          <w:p w:rsidR="00E2597C" w:rsidRDefault="00E2597C">
            <w:pPr>
              <w:rPr>
                <w:sz w:val="28"/>
              </w:rPr>
            </w:pPr>
          </w:p>
        </w:tc>
        <w:tc>
          <w:tcPr>
            <w:tcW w:w="1274" w:type="dxa"/>
            <w:tcBorders>
              <w:top w:val="single" w:sz="4" w:space="0" w:color="auto"/>
              <w:left w:val="single" w:sz="4" w:space="0" w:color="auto"/>
              <w:bottom w:val="single" w:sz="4" w:space="0" w:color="auto"/>
              <w:right w:val="single" w:sz="12" w:space="0" w:color="auto"/>
            </w:tcBorders>
          </w:tcPr>
          <w:p w:rsidR="00E2597C" w:rsidRDefault="00E2597C">
            <w:pPr>
              <w:rPr>
                <w:sz w:val="28"/>
              </w:rPr>
            </w:pPr>
          </w:p>
        </w:tc>
        <w:tc>
          <w:tcPr>
            <w:tcW w:w="3496" w:type="dxa"/>
            <w:tcBorders>
              <w:top w:val="single" w:sz="4" w:space="0" w:color="auto"/>
              <w:left w:val="single" w:sz="12" w:space="0" w:color="auto"/>
              <w:bottom w:val="single" w:sz="4" w:space="0" w:color="auto"/>
              <w:right w:val="single" w:sz="4" w:space="0" w:color="auto"/>
            </w:tcBorders>
          </w:tcPr>
          <w:p w:rsidR="00E2597C" w:rsidRDefault="00E2597C">
            <w:pPr>
              <w:rPr>
                <w:sz w:val="28"/>
              </w:rPr>
            </w:pPr>
          </w:p>
        </w:tc>
        <w:tc>
          <w:tcPr>
            <w:tcW w:w="1274" w:type="dxa"/>
            <w:tcBorders>
              <w:top w:val="single" w:sz="4" w:space="0" w:color="auto"/>
              <w:left w:val="single" w:sz="4" w:space="0" w:color="auto"/>
              <w:bottom w:val="single" w:sz="4" w:space="0" w:color="auto"/>
              <w:right w:val="single" w:sz="12" w:space="0" w:color="auto"/>
            </w:tcBorders>
          </w:tcPr>
          <w:p w:rsidR="00E2597C" w:rsidRDefault="00E2597C">
            <w:pPr>
              <w:rPr>
                <w:sz w:val="28"/>
              </w:rPr>
            </w:pPr>
          </w:p>
        </w:tc>
      </w:tr>
      <w:tr w:rsidR="00E2597C" w:rsidTr="00E2597C">
        <w:trPr>
          <w:trHeight w:val="315"/>
          <w:jc w:val="center"/>
        </w:trPr>
        <w:tc>
          <w:tcPr>
            <w:tcW w:w="3496" w:type="dxa"/>
            <w:tcBorders>
              <w:top w:val="single" w:sz="4" w:space="0" w:color="auto"/>
              <w:left w:val="single" w:sz="12" w:space="0" w:color="auto"/>
              <w:bottom w:val="single" w:sz="4" w:space="0" w:color="auto"/>
              <w:right w:val="single" w:sz="4" w:space="0" w:color="auto"/>
            </w:tcBorders>
          </w:tcPr>
          <w:p w:rsidR="00E2597C" w:rsidRDefault="00E2597C">
            <w:pPr>
              <w:rPr>
                <w:sz w:val="28"/>
              </w:rPr>
            </w:pPr>
          </w:p>
        </w:tc>
        <w:tc>
          <w:tcPr>
            <w:tcW w:w="1274" w:type="dxa"/>
            <w:tcBorders>
              <w:top w:val="single" w:sz="4" w:space="0" w:color="auto"/>
              <w:left w:val="single" w:sz="4" w:space="0" w:color="auto"/>
              <w:bottom w:val="single" w:sz="4" w:space="0" w:color="auto"/>
              <w:right w:val="single" w:sz="12" w:space="0" w:color="auto"/>
            </w:tcBorders>
          </w:tcPr>
          <w:p w:rsidR="00E2597C" w:rsidRDefault="00E2597C">
            <w:pPr>
              <w:rPr>
                <w:sz w:val="28"/>
              </w:rPr>
            </w:pPr>
          </w:p>
        </w:tc>
        <w:tc>
          <w:tcPr>
            <w:tcW w:w="3496" w:type="dxa"/>
            <w:tcBorders>
              <w:top w:val="single" w:sz="4" w:space="0" w:color="auto"/>
              <w:left w:val="single" w:sz="12" w:space="0" w:color="auto"/>
              <w:bottom w:val="single" w:sz="4" w:space="0" w:color="auto"/>
              <w:right w:val="single" w:sz="4" w:space="0" w:color="auto"/>
            </w:tcBorders>
          </w:tcPr>
          <w:p w:rsidR="00E2597C" w:rsidRDefault="00E2597C">
            <w:pPr>
              <w:rPr>
                <w:sz w:val="28"/>
              </w:rPr>
            </w:pPr>
          </w:p>
        </w:tc>
        <w:tc>
          <w:tcPr>
            <w:tcW w:w="1274" w:type="dxa"/>
            <w:tcBorders>
              <w:top w:val="single" w:sz="4" w:space="0" w:color="auto"/>
              <w:left w:val="single" w:sz="4" w:space="0" w:color="auto"/>
              <w:bottom w:val="single" w:sz="4" w:space="0" w:color="auto"/>
              <w:right w:val="single" w:sz="12" w:space="0" w:color="auto"/>
            </w:tcBorders>
          </w:tcPr>
          <w:p w:rsidR="00E2597C" w:rsidRDefault="00E2597C">
            <w:pPr>
              <w:rPr>
                <w:sz w:val="28"/>
              </w:rPr>
            </w:pPr>
          </w:p>
        </w:tc>
      </w:tr>
      <w:tr w:rsidR="00E2597C" w:rsidTr="00E2597C">
        <w:trPr>
          <w:trHeight w:val="315"/>
          <w:jc w:val="center"/>
        </w:trPr>
        <w:tc>
          <w:tcPr>
            <w:tcW w:w="3496" w:type="dxa"/>
            <w:tcBorders>
              <w:top w:val="single" w:sz="4" w:space="0" w:color="auto"/>
              <w:left w:val="single" w:sz="12" w:space="0" w:color="auto"/>
              <w:bottom w:val="single" w:sz="4" w:space="0" w:color="auto"/>
              <w:right w:val="single" w:sz="4" w:space="0" w:color="auto"/>
            </w:tcBorders>
          </w:tcPr>
          <w:p w:rsidR="00E2597C" w:rsidRDefault="00E2597C">
            <w:pPr>
              <w:rPr>
                <w:sz w:val="28"/>
              </w:rPr>
            </w:pPr>
          </w:p>
        </w:tc>
        <w:tc>
          <w:tcPr>
            <w:tcW w:w="1274" w:type="dxa"/>
            <w:tcBorders>
              <w:top w:val="single" w:sz="4" w:space="0" w:color="auto"/>
              <w:left w:val="single" w:sz="4" w:space="0" w:color="auto"/>
              <w:bottom w:val="single" w:sz="4" w:space="0" w:color="auto"/>
              <w:right w:val="single" w:sz="12" w:space="0" w:color="auto"/>
            </w:tcBorders>
          </w:tcPr>
          <w:p w:rsidR="00E2597C" w:rsidRDefault="00E2597C">
            <w:pPr>
              <w:rPr>
                <w:sz w:val="28"/>
              </w:rPr>
            </w:pPr>
          </w:p>
        </w:tc>
        <w:tc>
          <w:tcPr>
            <w:tcW w:w="3496" w:type="dxa"/>
            <w:tcBorders>
              <w:top w:val="single" w:sz="4" w:space="0" w:color="auto"/>
              <w:left w:val="single" w:sz="12" w:space="0" w:color="auto"/>
              <w:bottom w:val="single" w:sz="4" w:space="0" w:color="auto"/>
              <w:right w:val="single" w:sz="4" w:space="0" w:color="auto"/>
            </w:tcBorders>
          </w:tcPr>
          <w:p w:rsidR="00E2597C" w:rsidRDefault="00E2597C">
            <w:pPr>
              <w:rPr>
                <w:sz w:val="28"/>
              </w:rPr>
            </w:pPr>
          </w:p>
        </w:tc>
        <w:tc>
          <w:tcPr>
            <w:tcW w:w="1274" w:type="dxa"/>
            <w:tcBorders>
              <w:top w:val="single" w:sz="4" w:space="0" w:color="auto"/>
              <w:left w:val="single" w:sz="4" w:space="0" w:color="auto"/>
              <w:bottom w:val="single" w:sz="4" w:space="0" w:color="auto"/>
              <w:right w:val="single" w:sz="12" w:space="0" w:color="auto"/>
            </w:tcBorders>
          </w:tcPr>
          <w:p w:rsidR="00E2597C" w:rsidRDefault="00E2597C">
            <w:pPr>
              <w:rPr>
                <w:sz w:val="28"/>
              </w:rPr>
            </w:pPr>
          </w:p>
        </w:tc>
      </w:tr>
      <w:tr w:rsidR="00E2597C" w:rsidTr="00E2597C">
        <w:trPr>
          <w:trHeight w:val="315"/>
          <w:jc w:val="center"/>
        </w:trPr>
        <w:tc>
          <w:tcPr>
            <w:tcW w:w="3496" w:type="dxa"/>
            <w:tcBorders>
              <w:top w:val="single" w:sz="4" w:space="0" w:color="auto"/>
              <w:left w:val="single" w:sz="12" w:space="0" w:color="auto"/>
              <w:bottom w:val="single" w:sz="4" w:space="0" w:color="auto"/>
              <w:right w:val="single" w:sz="4" w:space="0" w:color="auto"/>
            </w:tcBorders>
          </w:tcPr>
          <w:p w:rsidR="00E2597C" w:rsidRDefault="00E2597C">
            <w:pPr>
              <w:rPr>
                <w:sz w:val="28"/>
              </w:rPr>
            </w:pPr>
          </w:p>
        </w:tc>
        <w:tc>
          <w:tcPr>
            <w:tcW w:w="1274" w:type="dxa"/>
            <w:tcBorders>
              <w:top w:val="single" w:sz="4" w:space="0" w:color="auto"/>
              <w:left w:val="single" w:sz="4" w:space="0" w:color="auto"/>
              <w:bottom w:val="single" w:sz="4" w:space="0" w:color="auto"/>
              <w:right w:val="single" w:sz="12" w:space="0" w:color="auto"/>
            </w:tcBorders>
          </w:tcPr>
          <w:p w:rsidR="00E2597C" w:rsidRDefault="00E2597C">
            <w:pPr>
              <w:rPr>
                <w:sz w:val="28"/>
              </w:rPr>
            </w:pPr>
          </w:p>
        </w:tc>
        <w:tc>
          <w:tcPr>
            <w:tcW w:w="3496" w:type="dxa"/>
            <w:tcBorders>
              <w:top w:val="single" w:sz="4" w:space="0" w:color="auto"/>
              <w:left w:val="single" w:sz="12" w:space="0" w:color="auto"/>
              <w:bottom w:val="single" w:sz="4" w:space="0" w:color="auto"/>
              <w:right w:val="single" w:sz="4" w:space="0" w:color="auto"/>
            </w:tcBorders>
          </w:tcPr>
          <w:p w:rsidR="00E2597C" w:rsidRDefault="00E2597C">
            <w:pPr>
              <w:rPr>
                <w:sz w:val="28"/>
              </w:rPr>
            </w:pPr>
          </w:p>
        </w:tc>
        <w:tc>
          <w:tcPr>
            <w:tcW w:w="1274" w:type="dxa"/>
            <w:tcBorders>
              <w:top w:val="single" w:sz="4" w:space="0" w:color="auto"/>
              <w:left w:val="single" w:sz="4" w:space="0" w:color="auto"/>
              <w:bottom w:val="single" w:sz="4" w:space="0" w:color="auto"/>
              <w:right w:val="single" w:sz="12" w:space="0" w:color="auto"/>
            </w:tcBorders>
          </w:tcPr>
          <w:p w:rsidR="00E2597C" w:rsidRDefault="00E2597C">
            <w:pPr>
              <w:rPr>
                <w:sz w:val="28"/>
              </w:rPr>
            </w:pPr>
          </w:p>
        </w:tc>
      </w:tr>
      <w:tr w:rsidR="00E2597C" w:rsidTr="00E2597C">
        <w:trPr>
          <w:trHeight w:val="315"/>
          <w:jc w:val="center"/>
        </w:trPr>
        <w:tc>
          <w:tcPr>
            <w:tcW w:w="3496" w:type="dxa"/>
            <w:tcBorders>
              <w:top w:val="single" w:sz="4" w:space="0" w:color="auto"/>
              <w:left w:val="single" w:sz="12" w:space="0" w:color="auto"/>
              <w:bottom w:val="single" w:sz="4" w:space="0" w:color="auto"/>
              <w:right w:val="single" w:sz="4" w:space="0" w:color="auto"/>
            </w:tcBorders>
          </w:tcPr>
          <w:p w:rsidR="00E2597C" w:rsidRDefault="00E2597C">
            <w:pPr>
              <w:rPr>
                <w:sz w:val="28"/>
              </w:rPr>
            </w:pPr>
          </w:p>
        </w:tc>
        <w:tc>
          <w:tcPr>
            <w:tcW w:w="1274" w:type="dxa"/>
            <w:tcBorders>
              <w:top w:val="single" w:sz="4" w:space="0" w:color="auto"/>
              <w:left w:val="single" w:sz="4" w:space="0" w:color="auto"/>
              <w:bottom w:val="single" w:sz="4" w:space="0" w:color="auto"/>
              <w:right w:val="single" w:sz="12" w:space="0" w:color="auto"/>
            </w:tcBorders>
          </w:tcPr>
          <w:p w:rsidR="00E2597C" w:rsidRDefault="00E2597C">
            <w:pPr>
              <w:rPr>
                <w:sz w:val="28"/>
              </w:rPr>
            </w:pPr>
          </w:p>
        </w:tc>
        <w:tc>
          <w:tcPr>
            <w:tcW w:w="3496" w:type="dxa"/>
            <w:tcBorders>
              <w:top w:val="single" w:sz="4" w:space="0" w:color="auto"/>
              <w:left w:val="single" w:sz="12" w:space="0" w:color="auto"/>
              <w:bottom w:val="single" w:sz="4" w:space="0" w:color="auto"/>
              <w:right w:val="single" w:sz="4" w:space="0" w:color="auto"/>
            </w:tcBorders>
          </w:tcPr>
          <w:p w:rsidR="00E2597C" w:rsidRDefault="00E2597C">
            <w:pPr>
              <w:rPr>
                <w:sz w:val="28"/>
              </w:rPr>
            </w:pPr>
          </w:p>
        </w:tc>
        <w:tc>
          <w:tcPr>
            <w:tcW w:w="1274" w:type="dxa"/>
            <w:tcBorders>
              <w:top w:val="single" w:sz="4" w:space="0" w:color="auto"/>
              <w:left w:val="single" w:sz="4" w:space="0" w:color="auto"/>
              <w:bottom w:val="single" w:sz="4" w:space="0" w:color="auto"/>
              <w:right w:val="single" w:sz="12" w:space="0" w:color="auto"/>
            </w:tcBorders>
          </w:tcPr>
          <w:p w:rsidR="00E2597C" w:rsidRDefault="00E2597C">
            <w:pPr>
              <w:rPr>
                <w:sz w:val="28"/>
              </w:rPr>
            </w:pPr>
          </w:p>
        </w:tc>
      </w:tr>
      <w:tr w:rsidR="00E2597C" w:rsidTr="00E2597C">
        <w:trPr>
          <w:trHeight w:val="315"/>
          <w:jc w:val="center"/>
        </w:trPr>
        <w:tc>
          <w:tcPr>
            <w:tcW w:w="3496" w:type="dxa"/>
            <w:tcBorders>
              <w:top w:val="single" w:sz="4" w:space="0" w:color="auto"/>
              <w:left w:val="single" w:sz="12" w:space="0" w:color="auto"/>
              <w:bottom w:val="single" w:sz="4" w:space="0" w:color="auto"/>
              <w:right w:val="single" w:sz="4" w:space="0" w:color="auto"/>
            </w:tcBorders>
          </w:tcPr>
          <w:p w:rsidR="00E2597C" w:rsidRDefault="00E2597C">
            <w:pPr>
              <w:rPr>
                <w:sz w:val="28"/>
              </w:rPr>
            </w:pPr>
          </w:p>
        </w:tc>
        <w:tc>
          <w:tcPr>
            <w:tcW w:w="1274" w:type="dxa"/>
            <w:tcBorders>
              <w:top w:val="single" w:sz="4" w:space="0" w:color="auto"/>
              <w:left w:val="single" w:sz="4" w:space="0" w:color="auto"/>
              <w:bottom w:val="single" w:sz="4" w:space="0" w:color="auto"/>
              <w:right w:val="single" w:sz="12" w:space="0" w:color="auto"/>
            </w:tcBorders>
          </w:tcPr>
          <w:p w:rsidR="00E2597C" w:rsidRDefault="00E2597C">
            <w:pPr>
              <w:rPr>
                <w:sz w:val="28"/>
              </w:rPr>
            </w:pPr>
          </w:p>
        </w:tc>
        <w:tc>
          <w:tcPr>
            <w:tcW w:w="3496" w:type="dxa"/>
            <w:tcBorders>
              <w:top w:val="single" w:sz="4" w:space="0" w:color="auto"/>
              <w:left w:val="single" w:sz="12" w:space="0" w:color="auto"/>
              <w:bottom w:val="single" w:sz="4" w:space="0" w:color="auto"/>
              <w:right w:val="single" w:sz="4" w:space="0" w:color="auto"/>
            </w:tcBorders>
          </w:tcPr>
          <w:p w:rsidR="00E2597C" w:rsidRDefault="00E2597C">
            <w:pPr>
              <w:rPr>
                <w:sz w:val="28"/>
              </w:rPr>
            </w:pPr>
          </w:p>
        </w:tc>
        <w:tc>
          <w:tcPr>
            <w:tcW w:w="1274" w:type="dxa"/>
            <w:tcBorders>
              <w:top w:val="single" w:sz="4" w:space="0" w:color="auto"/>
              <w:left w:val="single" w:sz="4" w:space="0" w:color="auto"/>
              <w:bottom w:val="single" w:sz="4" w:space="0" w:color="auto"/>
              <w:right w:val="single" w:sz="12" w:space="0" w:color="auto"/>
            </w:tcBorders>
          </w:tcPr>
          <w:p w:rsidR="00E2597C" w:rsidRDefault="00E2597C">
            <w:pPr>
              <w:rPr>
                <w:sz w:val="28"/>
              </w:rPr>
            </w:pPr>
          </w:p>
        </w:tc>
      </w:tr>
      <w:tr w:rsidR="00E2597C" w:rsidTr="00E2597C">
        <w:trPr>
          <w:trHeight w:val="315"/>
          <w:jc w:val="center"/>
        </w:trPr>
        <w:tc>
          <w:tcPr>
            <w:tcW w:w="3496" w:type="dxa"/>
            <w:tcBorders>
              <w:top w:val="single" w:sz="4" w:space="0" w:color="auto"/>
              <w:left w:val="single" w:sz="12" w:space="0" w:color="auto"/>
              <w:bottom w:val="single" w:sz="4" w:space="0" w:color="auto"/>
              <w:right w:val="single" w:sz="4" w:space="0" w:color="auto"/>
            </w:tcBorders>
          </w:tcPr>
          <w:p w:rsidR="00E2597C" w:rsidRDefault="00E2597C">
            <w:pPr>
              <w:rPr>
                <w:sz w:val="28"/>
              </w:rPr>
            </w:pPr>
          </w:p>
        </w:tc>
        <w:tc>
          <w:tcPr>
            <w:tcW w:w="1274" w:type="dxa"/>
            <w:tcBorders>
              <w:top w:val="single" w:sz="4" w:space="0" w:color="auto"/>
              <w:left w:val="single" w:sz="4" w:space="0" w:color="auto"/>
              <w:bottom w:val="single" w:sz="4" w:space="0" w:color="auto"/>
              <w:right w:val="single" w:sz="12" w:space="0" w:color="auto"/>
            </w:tcBorders>
          </w:tcPr>
          <w:p w:rsidR="00E2597C" w:rsidRDefault="00E2597C">
            <w:pPr>
              <w:rPr>
                <w:sz w:val="28"/>
              </w:rPr>
            </w:pPr>
          </w:p>
        </w:tc>
        <w:tc>
          <w:tcPr>
            <w:tcW w:w="3496" w:type="dxa"/>
            <w:tcBorders>
              <w:top w:val="single" w:sz="4" w:space="0" w:color="auto"/>
              <w:left w:val="single" w:sz="12" w:space="0" w:color="auto"/>
              <w:bottom w:val="single" w:sz="4" w:space="0" w:color="auto"/>
              <w:right w:val="single" w:sz="4" w:space="0" w:color="auto"/>
            </w:tcBorders>
          </w:tcPr>
          <w:p w:rsidR="00E2597C" w:rsidRDefault="00E2597C">
            <w:pPr>
              <w:rPr>
                <w:sz w:val="28"/>
              </w:rPr>
            </w:pPr>
          </w:p>
        </w:tc>
        <w:tc>
          <w:tcPr>
            <w:tcW w:w="1274" w:type="dxa"/>
            <w:tcBorders>
              <w:top w:val="single" w:sz="4" w:space="0" w:color="auto"/>
              <w:left w:val="single" w:sz="4" w:space="0" w:color="auto"/>
              <w:bottom w:val="single" w:sz="4" w:space="0" w:color="auto"/>
              <w:right w:val="single" w:sz="12" w:space="0" w:color="auto"/>
            </w:tcBorders>
          </w:tcPr>
          <w:p w:rsidR="00E2597C" w:rsidRDefault="00E2597C">
            <w:pPr>
              <w:rPr>
                <w:sz w:val="28"/>
              </w:rPr>
            </w:pPr>
          </w:p>
        </w:tc>
      </w:tr>
      <w:tr w:rsidR="00E2597C" w:rsidTr="00E2597C">
        <w:trPr>
          <w:trHeight w:val="315"/>
          <w:jc w:val="center"/>
        </w:trPr>
        <w:tc>
          <w:tcPr>
            <w:tcW w:w="3496" w:type="dxa"/>
            <w:tcBorders>
              <w:top w:val="single" w:sz="4" w:space="0" w:color="auto"/>
              <w:left w:val="single" w:sz="12" w:space="0" w:color="auto"/>
              <w:bottom w:val="single" w:sz="4" w:space="0" w:color="auto"/>
              <w:right w:val="single" w:sz="4" w:space="0" w:color="auto"/>
            </w:tcBorders>
          </w:tcPr>
          <w:p w:rsidR="00E2597C" w:rsidRDefault="00E2597C">
            <w:pPr>
              <w:rPr>
                <w:sz w:val="28"/>
              </w:rPr>
            </w:pPr>
          </w:p>
        </w:tc>
        <w:tc>
          <w:tcPr>
            <w:tcW w:w="1274" w:type="dxa"/>
            <w:tcBorders>
              <w:top w:val="single" w:sz="4" w:space="0" w:color="auto"/>
              <w:left w:val="single" w:sz="4" w:space="0" w:color="auto"/>
              <w:bottom w:val="single" w:sz="4" w:space="0" w:color="auto"/>
              <w:right w:val="single" w:sz="12" w:space="0" w:color="auto"/>
            </w:tcBorders>
          </w:tcPr>
          <w:p w:rsidR="00E2597C" w:rsidRDefault="00E2597C">
            <w:pPr>
              <w:rPr>
                <w:sz w:val="28"/>
              </w:rPr>
            </w:pPr>
          </w:p>
        </w:tc>
        <w:tc>
          <w:tcPr>
            <w:tcW w:w="3496" w:type="dxa"/>
            <w:tcBorders>
              <w:top w:val="single" w:sz="4" w:space="0" w:color="auto"/>
              <w:left w:val="single" w:sz="12" w:space="0" w:color="auto"/>
              <w:bottom w:val="single" w:sz="4" w:space="0" w:color="auto"/>
              <w:right w:val="single" w:sz="4" w:space="0" w:color="auto"/>
            </w:tcBorders>
          </w:tcPr>
          <w:p w:rsidR="00E2597C" w:rsidRDefault="00E2597C">
            <w:pPr>
              <w:rPr>
                <w:sz w:val="28"/>
              </w:rPr>
            </w:pPr>
          </w:p>
        </w:tc>
        <w:tc>
          <w:tcPr>
            <w:tcW w:w="1274" w:type="dxa"/>
            <w:tcBorders>
              <w:top w:val="single" w:sz="4" w:space="0" w:color="auto"/>
              <w:left w:val="single" w:sz="4" w:space="0" w:color="auto"/>
              <w:bottom w:val="single" w:sz="4" w:space="0" w:color="auto"/>
              <w:right w:val="single" w:sz="12" w:space="0" w:color="auto"/>
            </w:tcBorders>
          </w:tcPr>
          <w:p w:rsidR="00E2597C" w:rsidRDefault="00E2597C">
            <w:pPr>
              <w:rPr>
                <w:sz w:val="28"/>
              </w:rPr>
            </w:pPr>
          </w:p>
        </w:tc>
      </w:tr>
    </w:tbl>
    <w:p w:rsidR="00E2597C" w:rsidRDefault="00E2597C" w:rsidP="00E2597C">
      <w:pPr>
        <w:rPr>
          <w:b/>
          <w:bCs/>
          <w:u w:val="single"/>
        </w:rPr>
      </w:pPr>
    </w:p>
    <w:p w:rsidR="009F22AB" w:rsidRDefault="009F22AB"/>
    <w:sectPr w:rsidR="009F22AB" w:rsidSect="00267A6B">
      <w:footerReference w:type="default" r:id="rId10"/>
      <w:type w:val="continuous"/>
      <w:pgSz w:w="12240" w:h="15840"/>
      <w:pgMar w:top="117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597C" w:rsidRDefault="00E2597C" w:rsidP="00E2597C">
      <w:r>
        <w:separator/>
      </w:r>
    </w:p>
  </w:endnote>
  <w:endnote w:type="continuationSeparator" w:id="0">
    <w:p w:rsidR="00E2597C" w:rsidRDefault="00E2597C" w:rsidP="00E259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A6B" w:rsidRPr="004C32B6" w:rsidRDefault="00267A6B" w:rsidP="00267A6B">
    <w:pPr>
      <w:pStyle w:val="Footer"/>
      <w:jc w:val="right"/>
      <w:rPr>
        <w:rStyle w:val="PageNumber"/>
        <w:b/>
        <w:sz w:val="20"/>
        <w:szCs w:val="20"/>
      </w:rPr>
    </w:pPr>
    <w:r w:rsidRPr="004C32B6">
      <w:rPr>
        <w:b/>
        <w:sz w:val="20"/>
        <w:szCs w:val="20"/>
      </w:rPr>
      <w:t xml:space="preserve">Faith Legacy Series: Job Description – Faith Step Facilitator - </w:t>
    </w:r>
    <w:r w:rsidRPr="004C32B6">
      <w:rPr>
        <w:rStyle w:val="PageNumber"/>
        <w:b/>
        <w:sz w:val="20"/>
        <w:szCs w:val="20"/>
      </w:rPr>
      <w:fldChar w:fldCharType="begin"/>
    </w:r>
    <w:r w:rsidRPr="004C32B6">
      <w:rPr>
        <w:rStyle w:val="PageNumber"/>
        <w:b/>
        <w:sz w:val="20"/>
        <w:szCs w:val="20"/>
      </w:rPr>
      <w:instrText xml:space="preserve"> PAGE </w:instrText>
    </w:r>
    <w:r w:rsidRPr="004C32B6">
      <w:rPr>
        <w:rStyle w:val="PageNumber"/>
        <w:b/>
        <w:sz w:val="20"/>
        <w:szCs w:val="20"/>
      </w:rPr>
      <w:fldChar w:fldCharType="separate"/>
    </w:r>
    <w:r>
      <w:rPr>
        <w:rStyle w:val="PageNumber"/>
        <w:b/>
        <w:noProof/>
        <w:sz w:val="20"/>
        <w:szCs w:val="20"/>
      </w:rPr>
      <w:t>1</w:t>
    </w:r>
    <w:r w:rsidRPr="004C32B6">
      <w:rPr>
        <w:rStyle w:val="PageNumber"/>
        <w:b/>
        <w:sz w:val="20"/>
        <w:szCs w:val="20"/>
      </w:rPr>
      <w:fldChar w:fldCharType="end"/>
    </w:r>
  </w:p>
  <w:p w:rsidR="00267A6B" w:rsidRDefault="00267A6B" w:rsidP="00267A6B">
    <w:pPr>
      <w:pStyle w:val="Footer"/>
      <w:jc w:val="right"/>
      <w:rPr>
        <w:rStyle w:val="PageNumber"/>
        <w:sz w:val="12"/>
      </w:rPr>
    </w:pPr>
  </w:p>
  <w:p w:rsidR="00E2597C" w:rsidRPr="00267A6B" w:rsidRDefault="00267A6B" w:rsidP="00267A6B">
    <w:pPr>
      <w:pStyle w:val="NoSpacing"/>
      <w:jc w:val="right"/>
      <w:rPr>
        <w:rFonts w:ascii="Arial" w:hAnsi="Arial" w:cs="Arial"/>
        <w:sz w:val="12"/>
        <w:szCs w:val="12"/>
      </w:rPr>
    </w:pPr>
    <w:r>
      <w:rPr>
        <w:rFonts w:ascii="Arial" w:hAnsi="Arial" w:cs="Arial"/>
        <w:sz w:val="12"/>
        <w:szCs w:val="12"/>
      </w:rPr>
      <w:t>Copyright 2017</w:t>
    </w:r>
    <w:r w:rsidRPr="00CA0C39">
      <w:rPr>
        <w:rFonts w:ascii="Arial" w:hAnsi="Arial" w:cs="Arial"/>
        <w:sz w:val="12"/>
        <w:szCs w:val="12"/>
      </w:rPr>
      <w:t xml:space="preserve"> Kids </w:t>
    </w:r>
    <w:proofErr w:type="spellStart"/>
    <w:r w:rsidRPr="00CA0C39">
      <w:rPr>
        <w:rFonts w:ascii="Arial" w:hAnsi="Arial" w:cs="Arial"/>
        <w:sz w:val="12"/>
        <w:szCs w:val="12"/>
      </w:rPr>
      <w:t>Kount</w:t>
    </w:r>
    <w:proofErr w:type="spellEnd"/>
    <w:r w:rsidRPr="00CA0C39">
      <w:rPr>
        <w:rFonts w:ascii="Arial" w:hAnsi="Arial" w:cs="Arial"/>
        <w:sz w:val="12"/>
        <w:szCs w:val="12"/>
      </w:rPr>
      <w:t xml:space="preserve"> Publishing, Omaha, NE  68137, </w:t>
    </w:r>
    <w:hyperlink r:id="rId1" w:history="1">
      <w:r w:rsidRPr="00CA0C39">
        <w:rPr>
          <w:rStyle w:val="Hyperlink"/>
          <w:rFonts w:ascii="Arial" w:hAnsi="Arial" w:cs="Arial"/>
          <w:b/>
          <w:bCs/>
          <w:sz w:val="16"/>
          <w:szCs w:val="16"/>
        </w:rPr>
        <w:t>www.kidskountpublishing.com</w:t>
      </w:r>
    </w:hyperlink>
    <w:r w:rsidRPr="00CA0C39">
      <w:rPr>
        <w:rFonts w:ascii="Arial" w:hAnsi="Arial" w:cs="Arial"/>
        <w:sz w:val="12"/>
        <w:szCs w:val="12"/>
      </w:rPr>
      <w:br/>
      <w:t>Permission to photocopy Faith Legacy materials granted to purch</w:t>
    </w:r>
    <w:r>
      <w:rPr>
        <w:rFonts w:ascii="Arial" w:hAnsi="Arial" w:cs="Arial"/>
        <w:sz w:val="12"/>
        <w:szCs w:val="12"/>
      </w:rPr>
      <w:t>aser only for local church use.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A6B" w:rsidRPr="004C32B6" w:rsidRDefault="00267A6B" w:rsidP="00267A6B">
    <w:pPr>
      <w:pStyle w:val="Footer"/>
      <w:jc w:val="right"/>
      <w:rPr>
        <w:rStyle w:val="PageNumber"/>
        <w:b/>
        <w:sz w:val="20"/>
        <w:szCs w:val="20"/>
      </w:rPr>
    </w:pPr>
    <w:r w:rsidRPr="004C32B6">
      <w:rPr>
        <w:b/>
        <w:sz w:val="20"/>
        <w:szCs w:val="20"/>
      </w:rPr>
      <w:t xml:space="preserve">Faith Legacy Series: Job Description – Faith Step Facilitator - </w:t>
    </w:r>
    <w:r w:rsidRPr="004C32B6">
      <w:rPr>
        <w:rStyle w:val="PageNumber"/>
        <w:b/>
        <w:sz w:val="20"/>
        <w:szCs w:val="20"/>
      </w:rPr>
      <w:fldChar w:fldCharType="begin"/>
    </w:r>
    <w:r w:rsidRPr="004C32B6">
      <w:rPr>
        <w:rStyle w:val="PageNumber"/>
        <w:b/>
        <w:sz w:val="20"/>
        <w:szCs w:val="20"/>
      </w:rPr>
      <w:instrText xml:space="preserve"> PAGE </w:instrText>
    </w:r>
    <w:r w:rsidRPr="004C32B6">
      <w:rPr>
        <w:rStyle w:val="PageNumber"/>
        <w:b/>
        <w:sz w:val="20"/>
        <w:szCs w:val="20"/>
      </w:rPr>
      <w:fldChar w:fldCharType="separate"/>
    </w:r>
    <w:r>
      <w:rPr>
        <w:rStyle w:val="PageNumber"/>
        <w:b/>
        <w:noProof/>
        <w:sz w:val="20"/>
        <w:szCs w:val="20"/>
      </w:rPr>
      <w:t>3</w:t>
    </w:r>
    <w:r w:rsidRPr="004C32B6">
      <w:rPr>
        <w:rStyle w:val="PageNumber"/>
        <w:b/>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597C" w:rsidRDefault="00E2597C" w:rsidP="00E2597C">
      <w:r>
        <w:separator/>
      </w:r>
    </w:p>
  </w:footnote>
  <w:footnote w:type="continuationSeparator" w:id="0">
    <w:p w:rsidR="00E2597C" w:rsidRDefault="00E2597C" w:rsidP="00E2597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1B23AB"/>
    <w:multiLevelType w:val="hybridMultilevel"/>
    <w:tmpl w:val="3990B100"/>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15:restartNumberingAfterBreak="0">
    <w:nsid w:val="266B02C0"/>
    <w:multiLevelType w:val="hybridMultilevel"/>
    <w:tmpl w:val="56DCC462"/>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15:restartNumberingAfterBreak="0">
    <w:nsid w:val="296422A0"/>
    <w:multiLevelType w:val="hybridMultilevel"/>
    <w:tmpl w:val="F9AA86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24304B1"/>
    <w:multiLevelType w:val="hybridMultilevel"/>
    <w:tmpl w:val="548E4226"/>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B086FAC"/>
    <w:multiLevelType w:val="hybridMultilevel"/>
    <w:tmpl w:val="BF14FE74"/>
    <w:lvl w:ilvl="0" w:tplc="04090005">
      <w:start w:val="1"/>
      <w:numFmt w:val="bullet"/>
      <w:lvlText w:val=""/>
      <w:lvlJc w:val="left"/>
      <w:pPr>
        <w:tabs>
          <w:tab w:val="num" w:pos="2160"/>
        </w:tabs>
        <w:ind w:left="216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F090DD1"/>
    <w:multiLevelType w:val="hybridMultilevel"/>
    <w:tmpl w:val="6CE40312"/>
    <w:lvl w:ilvl="0" w:tplc="04090001">
      <w:start w:val="1"/>
      <w:numFmt w:val="bullet"/>
      <w:lvlText w:val=""/>
      <w:lvlJc w:val="left"/>
      <w:pPr>
        <w:tabs>
          <w:tab w:val="num" w:pos="720"/>
        </w:tabs>
        <w:ind w:left="720" w:hanging="360"/>
      </w:pPr>
      <w:rPr>
        <w:rFonts w:ascii="Symbol" w:hAnsi="Symbol" w:hint="default"/>
      </w:rPr>
    </w:lvl>
    <w:lvl w:ilvl="1" w:tplc="04090005">
      <w:start w:val="1"/>
      <w:numFmt w:val="bullet"/>
      <w:lvlText w:val=""/>
      <w:lvlJc w:val="left"/>
      <w:pPr>
        <w:tabs>
          <w:tab w:val="num" w:pos="1440"/>
        </w:tabs>
        <w:ind w:left="1440" w:hanging="360"/>
      </w:pPr>
      <w:rPr>
        <w:rFonts w:ascii="Wingdings" w:hAnsi="Wingding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4"/>
  </w:num>
  <w:num w:numId="2">
    <w:abstractNumId w:val="2"/>
  </w:num>
  <w:num w:numId="3">
    <w:abstractNumId w:val="3"/>
    <w:lvlOverride w:ilvl="0"/>
    <w:lvlOverride w:ilvl="1">
      <w:startOverride w:val="1"/>
    </w:lvlOverride>
    <w:lvlOverride w:ilvl="2"/>
    <w:lvlOverride w:ilvl="3"/>
    <w:lvlOverride w:ilvl="4"/>
    <w:lvlOverride w:ilvl="5"/>
    <w:lvlOverride w:ilvl="6"/>
    <w:lvlOverride w:ilvl="7"/>
    <w:lvlOverride w:ilvl="8"/>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07FE"/>
    <w:rsid w:val="00267A6B"/>
    <w:rsid w:val="00334069"/>
    <w:rsid w:val="009F22AB"/>
    <w:rsid w:val="00D67A14"/>
    <w:rsid w:val="00E2597C"/>
    <w:rsid w:val="00FA07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5EB6D7B3-248F-49E4-A7E2-D6A795DF3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597C"/>
    <w:pPr>
      <w:spacing w:after="0" w:line="240" w:lineRule="auto"/>
    </w:pPr>
    <w:rPr>
      <w:rFonts w:ascii="Arial" w:eastAsia="Times New Roman" w:hAnsi="Arial" w:cs="Arial"/>
      <w:szCs w:val="24"/>
    </w:rPr>
  </w:style>
  <w:style w:type="paragraph" w:styleId="Heading1">
    <w:name w:val="heading 1"/>
    <w:basedOn w:val="Normal"/>
    <w:next w:val="Normal"/>
    <w:link w:val="Heading1Char"/>
    <w:qFormat/>
    <w:rsid w:val="00E2597C"/>
    <w:pPr>
      <w:keepNext/>
      <w:outlineLvl w:val="0"/>
    </w:pPr>
    <w:rPr>
      <w:b/>
      <w:bCs/>
    </w:rPr>
  </w:style>
  <w:style w:type="paragraph" w:styleId="Heading4">
    <w:name w:val="heading 4"/>
    <w:basedOn w:val="Normal"/>
    <w:next w:val="Normal"/>
    <w:link w:val="Heading4Char"/>
    <w:semiHidden/>
    <w:unhideWhenUsed/>
    <w:qFormat/>
    <w:rsid w:val="00E2597C"/>
    <w:pPr>
      <w:keepNext/>
      <w:jc w:val="center"/>
      <w:outlineLvl w:val="3"/>
    </w:pPr>
    <w:rPr>
      <w:rFonts w:ascii="Arial Black" w:hAnsi="Arial Black"/>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2597C"/>
    <w:rPr>
      <w:rFonts w:ascii="Arial" w:eastAsia="Times New Roman" w:hAnsi="Arial" w:cs="Arial"/>
      <w:b/>
      <w:bCs/>
      <w:szCs w:val="24"/>
    </w:rPr>
  </w:style>
  <w:style w:type="character" w:customStyle="1" w:styleId="Heading4Char">
    <w:name w:val="Heading 4 Char"/>
    <w:basedOn w:val="DefaultParagraphFont"/>
    <w:link w:val="Heading4"/>
    <w:semiHidden/>
    <w:rsid w:val="00E2597C"/>
    <w:rPr>
      <w:rFonts w:ascii="Arial Black" w:eastAsia="Times New Roman" w:hAnsi="Arial Black" w:cs="Arial"/>
      <w:sz w:val="28"/>
      <w:szCs w:val="24"/>
    </w:rPr>
  </w:style>
  <w:style w:type="paragraph" w:styleId="Title">
    <w:name w:val="Title"/>
    <w:basedOn w:val="Normal"/>
    <w:link w:val="TitleChar"/>
    <w:qFormat/>
    <w:rsid w:val="00E2597C"/>
    <w:pPr>
      <w:ind w:left="4320" w:firstLine="720"/>
      <w:jc w:val="center"/>
    </w:pPr>
    <w:rPr>
      <w:rFonts w:ascii="Georgia" w:hAnsi="Georgia"/>
      <w:b/>
      <w:bCs/>
      <w:sz w:val="32"/>
    </w:rPr>
  </w:style>
  <w:style w:type="character" w:customStyle="1" w:styleId="TitleChar">
    <w:name w:val="Title Char"/>
    <w:basedOn w:val="DefaultParagraphFont"/>
    <w:link w:val="Title"/>
    <w:rsid w:val="00E2597C"/>
    <w:rPr>
      <w:rFonts w:ascii="Georgia" w:eastAsia="Times New Roman" w:hAnsi="Georgia" w:cs="Arial"/>
      <w:b/>
      <w:bCs/>
      <w:sz w:val="32"/>
      <w:szCs w:val="24"/>
    </w:rPr>
  </w:style>
  <w:style w:type="paragraph" w:styleId="Header">
    <w:name w:val="header"/>
    <w:basedOn w:val="Normal"/>
    <w:link w:val="HeaderChar"/>
    <w:uiPriority w:val="99"/>
    <w:unhideWhenUsed/>
    <w:rsid w:val="00E2597C"/>
    <w:pPr>
      <w:tabs>
        <w:tab w:val="center" w:pos="4680"/>
        <w:tab w:val="right" w:pos="9360"/>
      </w:tabs>
    </w:pPr>
  </w:style>
  <w:style w:type="character" w:customStyle="1" w:styleId="HeaderChar">
    <w:name w:val="Header Char"/>
    <w:basedOn w:val="DefaultParagraphFont"/>
    <w:link w:val="Header"/>
    <w:uiPriority w:val="99"/>
    <w:rsid w:val="00E2597C"/>
    <w:rPr>
      <w:rFonts w:ascii="Arial" w:eastAsia="Times New Roman" w:hAnsi="Arial" w:cs="Arial"/>
      <w:szCs w:val="24"/>
    </w:rPr>
  </w:style>
  <w:style w:type="paragraph" w:styleId="Footer">
    <w:name w:val="footer"/>
    <w:basedOn w:val="Normal"/>
    <w:link w:val="FooterChar"/>
    <w:unhideWhenUsed/>
    <w:rsid w:val="00E2597C"/>
    <w:pPr>
      <w:tabs>
        <w:tab w:val="center" w:pos="4680"/>
        <w:tab w:val="right" w:pos="9360"/>
      </w:tabs>
    </w:pPr>
  </w:style>
  <w:style w:type="character" w:customStyle="1" w:styleId="FooterChar">
    <w:name w:val="Footer Char"/>
    <w:basedOn w:val="DefaultParagraphFont"/>
    <w:link w:val="Footer"/>
    <w:rsid w:val="00E2597C"/>
    <w:rPr>
      <w:rFonts w:ascii="Arial" w:eastAsia="Times New Roman" w:hAnsi="Arial" w:cs="Arial"/>
      <w:szCs w:val="24"/>
    </w:rPr>
  </w:style>
  <w:style w:type="character" w:styleId="Hyperlink">
    <w:name w:val="Hyperlink"/>
    <w:uiPriority w:val="99"/>
    <w:rsid w:val="00267A6B"/>
    <w:rPr>
      <w:color w:val="0000FF"/>
      <w:u w:val="single"/>
    </w:rPr>
  </w:style>
  <w:style w:type="character" w:styleId="PageNumber">
    <w:name w:val="page number"/>
    <w:basedOn w:val="DefaultParagraphFont"/>
    <w:semiHidden/>
    <w:rsid w:val="00267A6B"/>
  </w:style>
  <w:style w:type="paragraph" w:styleId="NoSpacing">
    <w:name w:val="No Spacing"/>
    <w:uiPriority w:val="99"/>
    <w:qFormat/>
    <w:rsid w:val="00267A6B"/>
    <w:pPr>
      <w:spacing w:after="0" w:line="240" w:lineRule="auto"/>
    </w:pPr>
    <w:rPr>
      <w:rFonts w:ascii="Calibri" w:eastAsia="SimSun" w:hAnsi="Calibri" w:cs="Times New Roman"/>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6638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2.jpeg"/></Relationships>
</file>

<file path=word/_rels/footer1.xml.rels><?xml version="1.0" encoding="UTF-8" standalone="yes"?>
<Relationships xmlns="http://schemas.openxmlformats.org/package/2006/relationships"><Relationship Id="rId1" Type="http://schemas.openxmlformats.org/officeDocument/2006/relationships/hyperlink" Target="http://www.kidskountpublishing.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799</Words>
  <Characters>4555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 Stauffer</dc:creator>
  <cp:keywords/>
  <dc:description/>
  <cp:lastModifiedBy>Jim Layman</cp:lastModifiedBy>
  <cp:revision>5</cp:revision>
  <dcterms:created xsi:type="dcterms:W3CDTF">2017-07-19T17:53:00Z</dcterms:created>
  <dcterms:modified xsi:type="dcterms:W3CDTF">2017-07-25T15:54:00Z</dcterms:modified>
</cp:coreProperties>
</file>