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A2" w:rsidRDefault="00067CA2" w:rsidP="00067CA2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jc w:val="center"/>
        <w:rPr>
          <w:rFonts w:ascii="Arial" w:hAnsi="Arial" w:cs="Arial"/>
          <w:b/>
          <w:bCs/>
          <w:sz w:val="40"/>
          <w:szCs w:val="48"/>
        </w:rPr>
      </w:pPr>
      <w:r>
        <w:rPr>
          <w:rFonts w:ascii="Arial" w:hAnsi="Arial" w:cs="Arial"/>
          <w:b/>
          <w:bCs/>
          <w:sz w:val="40"/>
          <w:szCs w:val="48"/>
        </w:rPr>
        <w:t>STAFF TO CHILD RATIO</w:t>
      </w:r>
    </w:p>
    <w:p w:rsidR="00067CA2" w:rsidRDefault="00067CA2" w:rsidP="00067CA2">
      <w:pPr>
        <w:rPr>
          <w:rFonts w:ascii="Arial" w:hAnsi="Arial" w:cs="Arial"/>
          <w:sz w:val="28"/>
          <w:szCs w:val="28"/>
        </w:rPr>
      </w:pPr>
    </w:p>
    <w:p w:rsidR="00067CA2" w:rsidRDefault="00067CA2" w:rsidP="00067CA2">
      <w:pPr>
        <w:pStyle w:val="Heading3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Ratios</w:t>
      </w:r>
    </w:p>
    <w:p w:rsidR="00067CA2" w:rsidRDefault="00067CA2" w:rsidP="00067CA2">
      <w:pPr>
        <w:pStyle w:val="Heading3"/>
        <w:rPr>
          <w:rFonts w:ascii="Arial" w:hAnsi="Arial" w:cs="Arial"/>
          <w:b/>
          <w:bCs/>
          <w:sz w:val="24"/>
          <w:szCs w:val="24"/>
        </w:rPr>
      </w:pPr>
    </w:p>
    <w:p w:rsidR="00067CA2" w:rsidRDefault="00067CA2" w:rsidP="00067CA2">
      <w:pPr>
        <w:pStyle w:val="Heading3"/>
        <w:ind w:left="495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Our goal in Kids Kount is to provide a staff-child ratio as follows:</w:t>
      </w:r>
    </w:p>
    <w:p w:rsidR="00067CA2" w:rsidRDefault="00067CA2" w:rsidP="00067CA2">
      <w:pPr>
        <w:pStyle w:val="Heading3"/>
        <w:ind w:left="4950" w:hanging="4950"/>
        <w:rPr>
          <w:rFonts w:ascii="Arial" w:hAnsi="Arial" w:cs="Arial"/>
          <w:sz w:val="24"/>
        </w:rPr>
      </w:pP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Infant/Crawler rooms ……………….….. </w:t>
      </w:r>
      <w:r>
        <w:rPr>
          <w:rFonts w:ascii="Arial" w:hAnsi="Arial" w:cs="Arial"/>
          <w:sz w:val="24"/>
        </w:rPr>
        <w:tab/>
        <w:t>1 adult shepherd to 3 children</w:t>
      </w: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Early Walker rooms………………….….</w:t>
      </w:r>
      <w:r>
        <w:rPr>
          <w:rFonts w:ascii="Arial" w:hAnsi="Arial" w:cs="Arial"/>
          <w:sz w:val="24"/>
        </w:rPr>
        <w:tab/>
        <w:t>1 adult shepherd to 4 children</w:t>
      </w: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Toddler rooms</w:t>
      </w:r>
      <w:proofErr w:type="gramStart"/>
      <w:r>
        <w:rPr>
          <w:rFonts w:ascii="Arial" w:hAnsi="Arial" w:cs="Arial"/>
          <w:sz w:val="24"/>
        </w:rPr>
        <w:t>..</w:t>
      </w:r>
      <w:proofErr w:type="gramEnd"/>
      <w:r>
        <w:rPr>
          <w:rFonts w:ascii="Arial" w:hAnsi="Arial" w:cs="Arial"/>
          <w:sz w:val="24"/>
        </w:rPr>
        <w:t>………………………….</w:t>
      </w:r>
      <w:r>
        <w:rPr>
          <w:rFonts w:ascii="Arial" w:hAnsi="Arial" w:cs="Arial"/>
          <w:sz w:val="24"/>
        </w:rPr>
        <w:tab/>
        <w:t>1 adult shepherd to 5 children</w:t>
      </w: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Lambs (2 year olds)….…………..……..</w:t>
      </w:r>
      <w:r>
        <w:rPr>
          <w:rFonts w:ascii="Arial" w:hAnsi="Arial" w:cs="Arial"/>
          <w:sz w:val="24"/>
        </w:rPr>
        <w:tab/>
        <w:t>1 adult shepherd to 5 children</w:t>
      </w: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Bears: (3 year olds)……………..……… </w:t>
      </w:r>
      <w:r>
        <w:rPr>
          <w:rFonts w:ascii="Arial" w:hAnsi="Arial" w:cs="Arial"/>
          <w:sz w:val="24"/>
        </w:rPr>
        <w:tab/>
        <w:t>1 adult shepherd to 6 children</w:t>
      </w:r>
    </w:p>
    <w:p w:rsidR="00067CA2" w:rsidRDefault="00067CA2" w:rsidP="00067CA2">
      <w:pPr>
        <w:pStyle w:val="Heading3"/>
        <w:ind w:left="5670" w:hanging="49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4’s, 5’s, K’s……………..………………..</w:t>
      </w:r>
      <w:r>
        <w:rPr>
          <w:rFonts w:ascii="Arial" w:hAnsi="Arial" w:cs="Arial"/>
          <w:sz w:val="24"/>
        </w:rPr>
        <w:tab/>
        <w:t>1 adult shepherd to 8 children</w:t>
      </w:r>
    </w:p>
    <w:p w:rsidR="00067CA2" w:rsidRDefault="00067CA2" w:rsidP="00067CA2">
      <w:pPr>
        <w:pStyle w:val="BodyText"/>
        <w:ind w:left="5670" w:right="0" w:hanging="4950"/>
        <w:rPr>
          <w:b/>
          <w:bCs/>
          <w:sz w:val="24"/>
          <w:szCs w:val="28"/>
        </w:rPr>
      </w:pPr>
      <w:r>
        <w:rPr>
          <w:sz w:val="24"/>
          <w:szCs w:val="28"/>
        </w:rPr>
        <w:t>1</w:t>
      </w:r>
      <w:r>
        <w:rPr>
          <w:sz w:val="24"/>
          <w:szCs w:val="28"/>
          <w:vertAlign w:val="superscript"/>
        </w:rPr>
        <w:t>st</w:t>
      </w:r>
      <w:r>
        <w:rPr>
          <w:sz w:val="24"/>
          <w:szCs w:val="28"/>
        </w:rPr>
        <w:t xml:space="preserve"> - 6</w:t>
      </w:r>
      <w:r>
        <w:rPr>
          <w:sz w:val="24"/>
          <w:szCs w:val="28"/>
          <w:vertAlign w:val="superscript"/>
        </w:rPr>
        <w:t>th</w:t>
      </w:r>
      <w:r>
        <w:rPr>
          <w:sz w:val="24"/>
          <w:szCs w:val="28"/>
        </w:rPr>
        <w:t xml:space="preserve"> Grade…………..……………….. </w:t>
      </w:r>
      <w:r>
        <w:rPr>
          <w:sz w:val="24"/>
          <w:szCs w:val="28"/>
        </w:rPr>
        <w:tab/>
        <w:t>1 adult shepherd to 8 children</w:t>
      </w:r>
    </w:p>
    <w:p w:rsidR="00067CA2" w:rsidRDefault="00067CA2" w:rsidP="00067CA2">
      <w:pPr>
        <w:pStyle w:val="BodyText"/>
        <w:ind w:left="4950" w:right="0" w:hanging="4950"/>
        <w:rPr>
          <w:sz w:val="24"/>
          <w:szCs w:val="28"/>
        </w:rPr>
      </w:pPr>
    </w:p>
    <w:p w:rsidR="00067CA2" w:rsidRDefault="00067CA2" w:rsidP="00067CA2">
      <w:pPr>
        <w:pStyle w:val="BodyText"/>
        <w:ind w:left="4950" w:right="0" w:hanging="4950"/>
        <w:jc w:val="both"/>
        <w:rPr>
          <w:sz w:val="24"/>
          <w:szCs w:val="28"/>
        </w:rPr>
      </w:pPr>
    </w:p>
    <w:p w:rsidR="00067CA2" w:rsidRDefault="00067CA2" w:rsidP="00067CA2">
      <w:pPr>
        <w:pStyle w:val="BodyText"/>
        <w:ind w:left="4950" w:right="0" w:hanging="4950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NOTE: </w:t>
      </w:r>
    </w:p>
    <w:p w:rsidR="00067CA2" w:rsidRDefault="00067CA2" w:rsidP="00067CA2">
      <w:pPr>
        <w:pStyle w:val="BodyText"/>
        <w:tabs>
          <w:tab w:val="left" w:pos="0"/>
        </w:tabs>
        <w:ind w:left="540" w:right="0"/>
        <w:rPr>
          <w:sz w:val="24"/>
          <w:szCs w:val="28"/>
        </w:rPr>
      </w:pPr>
      <w:r>
        <w:rPr>
          <w:sz w:val="24"/>
          <w:szCs w:val="28"/>
        </w:rPr>
        <w:t>These ratios are based upon the number of children in attendance and not the number of children who might be on a shepherd’s roster.</w:t>
      </w:r>
    </w:p>
    <w:p w:rsidR="00067CA2" w:rsidRDefault="00067CA2" w:rsidP="00067CA2">
      <w:pPr>
        <w:pStyle w:val="BodyText"/>
        <w:ind w:left="4950" w:right="0" w:hanging="4950"/>
        <w:rPr>
          <w:color w:val="FF0000"/>
          <w:sz w:val="28"/>
          <w:szCs w:val="28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067CA2"/>
    <w:rsid w:val="00067CA2"/>
    <w:rsid w:val="001779F1"/>
    <w:rsid w:val="0045783B"/>
    <w:rsid w:val="008470B4"/>
    <w:rsid w:val="00870FA4"/>
    <w:rsid w:val="009E7DFA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067CA2"/>
    <w:pPr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7CA2"/>
    <w:rPr>
      <w:rFonts w:ascii="Comic Sans MS" w:eastAsia="Times New Roman" w:hAnsi="Comic Sans MS" w:cs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semiHidden/>
    <w:rsid w:val="00067CA2"/>
    <w:pPr>
      <w:widowControl w:val="0"/>
      <w:autoSpaceDE w:val="0"/>
      <w:autoSpaceDN w:val="0"/>
      <w:adjustRightInd w:val="0"/>
      <w:ind w:right="-720"/>
    </w:pPr>
    <w:rPr>
      <w:rFonts w:ascii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67CA2"/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2011-02-28T22:08:00Z</dcterms:created>
  <dcterms:modified xsi:type="dcterms:W3CDTF">2011-02-28T22:09:00Z</dcterms:modified>
</cp:coreProperties>
</file>